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2694E" w14:textId="77777777" w:rsidR="00814E85" w:rsidRPr="008B0ADF" w:rsidRDefault="00814E85">
      <w:pPr>
        <w:jc w:val="center"/>
        <w:rPr>
          <w:rFonts w:asciiTheme="minorHAnsi" w:hAnsiTheme="minorHAnsi" w:cstheme="minorHAnsi"/>
          <w:sz w:val="28"/>
          <w:szCs w:val="28"/>
        </w:rPr>
      </w:pPr>
    </w:p>
    <w:p w14:paraId="543805C3" w14:textId="77777777" w:rsidR="00814E85" w:rsidRPr="008B0ADF" w:rsidRDefault="00E0647C">
      <w:pPr>
        <w:jc w:val="center"/>
        <w:rPr>
          <w:rFonts w:asciiTheme="minorHAnsi" w:hAnsiTheme="minorHAnsi" w:cstheme="minorHAnsi"/>
          <w:b/>
          <w:sz w:val="28"/>
          <w:szCs w:val="28"/>
        </w:rPr>
      </w:pPr>
      <w:r w:rsidRPr="008B0ADF">
        <w:rPr>
          <w:rFonts w:asciiTheme="minorHAnsi" w:hAnsiTheme="minorHAnsi" w:cstheme="minorHAnsi"/>
          <w:b/>
          <w:sz w:val="28"/>
          <w:szCs w:val="28"/>
        </w:rPr>
        <w:t>Request for Proposals for local community nonprofit agencies to increase COVID-19 vaccination among the Hispanic, Latino, and undocumented community in the US</w:t>
      </w:r>
    </w:p>
    <w:p w14:paraId="0441F657" w14:textId="77777777" w:rsidR="00814E85" w:rsidRPr="008B0ADF" w:rsidRDefault="00E0647C">
      <w:pPr>
        <w:jc w:val="center"/>
        <w:rPr>
          <w:rFonts w:asciiTheme="minorHAnsi" w:hAnsiTheme="minorHAnsi" w:cstheme="minorHAnsi"/>
          <w:b/>
          <w:i/>
          <w:sz w:val="24"/>
          <w:szCs w:val="24"/>
        </w:rPr>
      </w:pPr>
      <w:r w:rsidRPr="008B0ADF">
        <w:rPr>
          <w:rFonts w:asciiTheme="minorHAnsi" w:hAnsiTheme="minorHAnsi" w:cstheme="minorHAnsi"/>
          <w:b/>
          <w:i/>
          <w:sz w:val="24"/>
          <w:szCs w:val="24"/>
        </w:rPr>
        <w:t>(By invitation only)</w:t>
      </w:r>
    </w:p>
    <w:p w14:paraId="1BE508E4" w14:textId="474FEAFF" w:rsidR="0059620C" w:rsidRPr="008B0ADF" w:rsidRDefault="0059620C">
      <w:pPr>
        <w:pBdr>
          <w:top w:val="nil"/>
          <w:left w:val="nil"/>
          <w:bottom w:val="nil"/>
          <w:right w:val="nil"/>
          <w:between w:val="nil"/>
        </w:pBdr>
        <w:spacing w:after="0" w:line="240" w:lineRule="auto"/>
        <w:rPr>
          <w:rFonts w:asciiTheme="minorHAnsi" w:hAnsiTheme="minorHAnsi" w:cstheme="minorHAnsi"/>
          <w:b/>
          <w:bCs/>
        </w:rPr>
      </w:pPr>
      <w:r w:rsidRPr="008B0ADF">
        <w:rPr>
          <w:rFonts w:asciiTheme="minorHAnsi" w:hAnsiTheme="minorHAnsi" w:cstheme="minorHAnsi"/>
          <w:b/>
          <w:bCs/>
        </w:rPr>
        <w:t xml:space="preserve">Background </w:t>
      </w:r>
    </w:p>
    <w:p w14:paraId="5FF7055D" w14:textId="77777777" w:rsidR="0059620C" w:rsidRPr="008B0ADF" w:rsidRDefault="0059620C">
      <w:pPr>
        <w:pBdr>
          <w:top w:val="nil"/>
          <w:left w:val="nil"/>
          <w:bottom w:val="nil"/>
          <w:right w:val="nil"/>
          <w:between w:val="nil"/>
        </w:pBdr>
        <w:spacing w:after="0" w:line="240" w:lineRule="auto"/>
        <w:rPr>
          <w:rFonts w:asciiTheme="minorHAnsi" w:hAnsiTheme="minorHAnsi" w:cstheme="minorHAnsi"/>
        </w:rPr>
      </w:pPr>
    </w:p>
    <w:p w14:paraId="547294E1" w14:textId="15247570" w:rsidR="0059620C" w:rsidRPr="008B0ADF" w:rsidRDefault="00DA2BB2">
      <w:pPr>
        <w:pBdr>
          <w:top w:val="nil"/>
          <w:left w:val="nil"/>
          <w:bottom w:val="nil"/>
          <w:right w:val="nil"/>
          <w:between w:val="nil"/>
        </w:pBdr>
        <w:spacing w:after="0" w:line="240" w:lineRule="auto"/>
        <w:rPr>
          <w:rFonts w:asciiTheme="minorHAnsi" w:hAnsiTheme="minorHAnsi" w:cstheme="minorHAnsi"/>
        </w:rPr>
      </w:pPr>
      <w:r w:rsidRPr="008B0ADF">
        <w:rPr>
          <w:rFonts w:asciiTheme="minorHAnsi" w:hAnsiTheme="minorHAnsi" w:cstheme="minorHAnsi"/>
        </w:rPr>
        <w:t>T</w:t>
      </w:r>
      <w:r w:rsidR="00E0647C" w:rsidRPr="008B0ADF">
        <w:rPr>
          <w:rFonts w:asciiTheme="minorHAnsi" w:hAnsiTheme="minorHAnsi" w:cstheme="minorHAnsi"/>
        </w:rPr>
        <w:t xml:space="preserve">he U.S. – Mexico Border Philanthropy Partnership (BPP) </w:t>
      </w:r>
      <w:r w:rsidRPr="008B0ADF">
        <w:rPr>
          <w:rFonts w:asciiTheme="minorHAnsi" w:hAnsiTheme="minorHAnsi" w:cstheme="minorHAnsi"/>
        </w:rPr>
        <w:t xml:space="preserve">was awarded </w:t>
      </w:r>
      <w:r w:rsidR="00E0647C" w:rsidRPr="008B0ADF">
        <w:rPr>
          <w:rFonts w:asciiTheme="minorHAnsi" w:hAnsiTheme="minorHAnsi" w:cstheme="minorHAnsi"/>
        </w:rPr>
        <w:t>a grant</w:t>
      </w:r>
      <w:r w:rsidRPr="008B0ADF">
        <w:rPr>
          <w:rFonts w:asciiTheme="minorHAnsi" w:hAnsiTheme="minorHAnsi" w:cstheme="minorHAnsi"/>
        </w:rPr>
        <w:t xml:space="preserve"> by The David and Lucile Packard Foundation </w:t>
      </w:r>
      <w:r w:rsidR="00E0647C" w:rsidRPr="008B0ADF">
        <w:rPr>
          <w:rFonts w:asciiTheme="minorHAnsi" w:hAnsiTheme="minorHAnsi" w:cstheme="minorHAnsi"/>
        </w:rPr>
        <w:t xml:space="preserve">to develop a program </w:t>
      </w:r>
      <w:r w:rsidR="0059620C" w:rsidRPr="008B0ADF">
        <w:rPr>
          <w:rFonts w:asciiTheme="minorHAnsi" w:hAnsiTheme="minorHAnsi" w:cstheme="minorHAnsi"/>
        </w:rPr>
        <w:t xml:space="preserve">aimed at </w:t>
      </w:r>
      <w:r w:rsidR="00E0647C" w:rsidRPr="008B0ADF">
        <w:rPr>
          <w:rFonts w:asciiTheme="minorHAnsi" w:hAnsiTheme="minorHAnsi" w:cstheme="minorHAnsi"/>
        </w:rPr>
        <w:t>significantly increas</w:t>
      </w:r>
      <w:r w:rsidR="0059620C" w:rsidRPr="008B0ADF">
        <w:rPr>
          <w:rFonts w:asciiTheme="minorHAnsi" w:hAnsiTheme="minorHAnsi" w:cstheme="minorHAnsi"/>
        </w:rPr>
        <w:t>ing</w:t>
      </w:r>
      <w:r w:rsidR="00E0647C" w:rsidRPr="008B0ADF">
        <w:rPr>
          <w:rFonts w:asciiTheme="minorHAnsi" w:hAnsiTheme="minorHAnsi" w:cstheme="minorHAnsi"/>
        </w:rPr>
        <w:t xml:space="preserve"> COVID-19 relief support to the Hispanic, Latino, and undocumented community in the US</w:t>
      </w:r>
      <w:r w:rsidR="0059620C" w:rsidRPr="008B0ADF">
        <w:rPr>
          <w:rFonts w:asciiTheme="minorHAnsi" w:hAnsiTheme="minorHAnsi" w:cstheme="minorHAnsi"/>
        </w:rPr>
        <w:t xml:space="preserve"> through the U.S.-Mexico Border Philanthropy Partnership, the Ventanilla de Salud program conducted at the Mexican Consular network across the United States of America and local community health agencies. </w:t>
      </w:r>
      <w:r w:rsidR="00295CE8" w:rsidRPr="008B0ADF">
        <w:rPr>
          <w:rFonts w:asciiTheme="minorHAnsi" w:hAnsiTheme="minorHAnsi" w:cstheme="minorHAnsi"/>
        </w:rPr>
        <w:t xml:space="preserve">This initiative is in collaboration with the Mexican Ministry of Health, the Mexican Foreign Ministry, the Institute of Mexicans Living Abroad (IME) and the Mexican Consular Network in the U.S. </w:t>
      </w:r>
    </w:p>
    <w:p w14:paraId="34E50AEA" w14:textId="77777777" w:rsidR="0059620C" w:rsidRPr="008B0ADF" w:rsidRDefault="0059620C">
      <w:pPr>
        <w:pBdr>
          <w:top w:val="nil"/>
          <w:left w:val="nil"/>
          <w:bottom w:val="nil"/>
          <w:right w:val="nil"/>
          <w:between w:val="nil"/>
        </w:pBdr>
        <w:spacing w:after="0" w:line="240" w:lineRule="auto"/>
        <w:rPr>
          <w:rFonts w:asciiTheme="minorHAnsi" w:hAnsiTheme="minorHAnsi" w:cstheme="minorHAnsi"/>
        </w:rPr>
      </w:pPr>
    </w:p>
    <w:p w14:paraId="71941BAE" w14:textId="75984393" w:rsidR="00814E85" w:rsidRPr="008B0ADF" w:rsidRDefault="0059620C">
      <w:pPr>
        <w:pBdr>
          <w:top w:val="nil"/>
          <w:left w:val="nil"/>
          <w:bottom w:val="nil"/>
          <w:right w:val="nil"/>
          <w:between w:val="nil"/>
        </w:pBdr>
        <w:spacing w:after="0" w:line="240" w:lineRule="auto"/>
        <w:rPr>
          <w:rFonts w:asciiTheme="minorHAnsi" w:hAnsiTheme="minorHAnsi" w:cstheme="minorHAnsi"/>
          <w:u w:val="single"/>
        </w:rPr>
      </w:pPr>
      <w:r w:rsidRPr="008B0ADF">
        <w:rPr>
          <w:rFonts w:asciiTheme="minorHAnsi" w:hAnsiTheme="minorHAnsi" w:cstheme="minorHAnsi"/>
          <w:u w:val="single"/>
        </w:rPr>
        <w:t>The goal of t</w:t>
      </w:r>
      <w:r w:rsidR="00E0647C" w:rsidRPr="008B0ADF">
        <w:rPr>
          <w:rFonts w:asciiTheme="minorHAnsi" w:hAnsiTheme="minorHAnsi" w:cstheme="minorHAnsi"/>
          <w:u w:val="single"/>
        </w:rPr>
        <w:t xml:space="preserve">his partnership </w:t>
      </w:r>
      <w:r w:rsidRPr="008B0ADF">
        <w:rPr>
          <w:rFonts w:asciiTheme="minorHAnsi" w:hAnsiTheme="minorHAnsi" w:cstheme="minorHAnsi"/>
          <w:u w:val="single"/>
        </w:rPr>
        <w:t>is to</w:t>
      </w:r>
      <w:r w:rsidR="00E0647C" w:rsidRPr="008B0ADF">
        <w:rPr>
          <w:rFonts w:asciiTheme="minorHAnsi" w:hAnsiTheme="minorHAnsi" w:cstheme="minorHAnsi"/>
          <w:u w:val="single"/>
        </w:rPr>
        <w:t xml:space="preserve"> exponentially increase COVID-19 vaccinations </w:t>
      </w:r>
      <w:r w:rsidR="00516D50" w:rsidRPr="008B0ADF">
        <w:rPr>
          <w:rFonts w:asciiTheme="minorHAnsi" w:hAnsiTheme="minorHAnsi" w:cstheme="minorHAnsi"/>
          <w:u w:val="single"/>
        </w:rPr>
        <w:t>in the Hispanic, Latino, and undocumented community in the US.</w:t>
      </w:r>
    </w:p>
    <w:p w14:paraId="59F6C544" w14:textId="77777777" w:rsidR="00814E85" w:rsidRPr="008B0ADF" w:rsidRDefault="00814E85">
      <w:pPr>
        <w:pBdr>
          <w:top w:val="nil"/>
          <w:left w:val="nil"/>
          <w:bottom w:val="nil"/>
          <w:right w:val="nil"/>
          <w:between w:val="nil"/>
        </w:pBdr>
        <w:spacing w:after="0" w:line="240" w:lineRule="auto"/>
        <w:rPr>
          <w:rFonts w:asciiTheme="minorHAnsi" w:hAnsiTheme="minorHAnsi" w:cstheme="minorHAnsi"/>
        </w:rPr>
      </w:pPr>
    </w:p>
    <w:p w14:paraId="4DC802E4" w14:textId="780E383D" w:rsidR="00A810FC" w:rsidRPr="008B0ADF" w:rsidRDefault="00E0647C" w:rsidP="00A810FC">
      <w:pPr>
        <w:pBdr>
          <w:top w:val="nil"/>
          <w:left w:val="nil"/>
          <w:bottom w:val="nil"/>
          <w:right w:val="nil"/>
          <w:between w:val="nil"/>
        </w:pBdr>
        <w:spacing w:after="0" w:line="240" w:lineRule="auto"/>
        <w:rPr>
          <w:rFonts w:asciiTheme="minorHAnsi" w:hAnsiTheme="minorHAnsi" w:cstheme="minorHAnsi"/>
        </w:rPr>
      </w:pPr>
      <w:r w:rsidRPr="008B0ADF">
        <w:rPr>
          <w:rFonts w:asciiTheme="minorHAnsi" w:hAnsiTheme="minorHAnsi" w:cstheme="minorHAnsi"/>
        </w:rPr>
        <w:t>Pre-selected local nonprofit organizations may apply for funding support of up to $3</w:t>
      </w:r>
      <w:r w:rsidR="00597780" w:rsidRPr="008B0ADF">
        <w:rPr>
          <w:rFonts w:asciiTheme="minorHAnsi" w:hAnsiTheme="minorHAnsi" w:cstheme="minorHAnsi"/>
        </w:rPr>
        <w:t>1</w:t>
      </w:r>
      <w:r w:rsidRPr="008B0ADF">
        <w:rPr>
          <w:rFonts w:asciiTheme="minorHAnsi" w:hAnsiTheme="minorHAnsi" w:cstheme="minorHAnsi"/>
        </w:rPr>
        <w:t xml:space="preserve">,000 to enhance and or increase their COVID-19 programmatic support to the </w:t>
      </w:r>
      <w:r w:rsidR="0059620C" w:rsidRPr="008B0ADF">
        <w:rPr>
          <w:rFonts w:asciiTheme="minorHAnsi" w:hAnsiTheme="minorHAnsi" w:cstheme="minorHAnsi"/>
        </w:rPr>
        <w:t>Hispanic, Latino, and undocumented community</w:t>
      </w:r>
      <w:r w:rsidRPr="008B0ADF">
        <w:rPr>
          <w:rFonts w:asciiTheme="minorHAnsi" w:hAnsiTheme="minorHAnsi" w:cstheme="minorHAnsi"/>
        </w:rPr>
        <w:t>.  Funds will be made available to cover expenses related to COVID-19 health initiatives to increase COVID-19 vaccination among th</w:t>
      </w:r>
      <w:r w:rsidR="0059620C" w:rsidRPr="008B0ADF">
        <w:rPr>
          <w:rFonts w:asciiTheme="minorHAnsi" w:hAnsiTheme="minorHAnsi" w:cstheme="minorHAnsi"/>
        </w:rPr>
        <w:t xml:space="preserve">ese often hard to reach population groups. </w:t>
      </w:r>
    </w:p>
    <w:p w14:paraId="2F2879DD" w14:textId="77777777" w:rsidR="00A810FC" w:rsidRPr="008B0ADF" w:rsidRDefault="00A810FC" w:rsidP="00A810FC">
      <w:pPr>
        <w:pBdr>
          <w:top w:val="nil"/>
          <w:left w:val="nil"/>
          <w:bottom w:val="nil"/>
          <w:right w:val="nil"/>
          <w:between w:val="nil"/>
        </w:pBdr>
        <w:spacing w:after="0" w:line="240" w:lineRule="auto"/>
        <w:rPr>
          <w:rFonts w:asciiTheme="minorHAnsi" w:hAnsiTheme="minorHAnsi" w:cstheme="minorHAnsi"/>
        </w:rPr>
      </w:pPr>
    </w:p>
    <w:p w14:paraId="3A19606A" w14:textId="62F4F37A" w:rsidR="00A810FC" w:rsidRPr="008B0ADF" w:rsidRDefault="00A810FC" w:rsidP="00A810FC">
      <w:pPr>
        <w:pBdr>
          <w:top w:val="nil"/>
          <w:left w:val="nil"/>
          <w:bottom w:val="nil"/>
          <w:right w:val="nil"/>
          <w:between w:val="nil"/>
        </w:pBdr>
        <w:spacing w:after="0" w:line="240" w:lineRule="auto"/>
        <w:rPr>
          <w:rFonts w:asciiTheme="minorHAnsi" w:hAnsiTheme="minorHAnsi" w:cstheme="minorHAnsi"/>
        </w:rPr>
      </w:pPr>
      <w:r w:rsidRPr="008B0ADF">
        <w:rPr>
          <w:rFonts w:asciiTheme="minorHAnsi" w:hAnsiTheme="minorHAnsi" w:cstheme="minorHAnsi"/>
        </w:rPr>
        <w:t>The U.S.- Mexico Border Philanthropy Partnership will consider proposals focused on one or more of these objectives:</w:t>
      </w:r>
    </w:p>
    <w:p w14:paraId="6A2D89C0" w14:textId="77777777" w:rsidR="00A810FC" w:rsidRPr="008B0ADF" w:rsidRDefault="00A810FC" w:rsidP="00A810FC">
      <w:pPr>
        <w:pBdr>
          <w:top w:val="nil"/>
          <w:left w:val="nil"/>
          <w:bottom w:val="nil"/>
          <w:right w:val="nil"/>
          <w:between w:val="nil"/>
        </w:pBdr>
        <w:spacing w:after="0" w:line="240" w:lineRule="auto"/>
        <w:rPr>
          <w:rFonts w:asciiTheme="minorHAnsi" w:hAnsiTheme="minorHAnsi" w:cstheme="minorHAnsi"/>
        </w:rPr>
      </w:pPr>
    </w:p>
    <w:p w14:paraId="7A948783" w14:textId="77777777" w:rsidR="00A810FC" w:rsidRPr="008B0ADF" w:rsidRDefault="00A810FC" w:rsidP="00D55454">
      <w:pPr>
        <w:pStyle w:val="NoSpacing"/>
        <w:numPr>
          <w:ilvl w:val="0"/>
          <w:numId w:val="16"/>
        </w:numPr>
        <w:rPr>
          <w:rFonts w:asciiTheme="minorHAnsi" w:hAnsiTheme="minorHAnsi" w:cstheme="minorHAnsi"/>
        </w:rPr>
      </w:pPr>
      <w:r w:rsidRPr="008B0ADF">
        <w:rPr>
          <w:rFonts w:asciiTheme="minorHAnsi" w:hAnsiTheme="minorHAnsi" w:cstheme="minorHAnsi"/>
        </w:rPr>
        <w:t xml:space="preserve">Engage the community in awareness, stigma reduction, and other activities focusing on increasing COVID-19 relief support to the Hispanic, Latino, and undocumented community in the U.S. </w:t>
      </w:r>
    </w:p>
    <w:p w14:paraId="2F1FB7F5" w14:textId="77777777" w:rsidR="00A810FC" w:rsidRPr="008B0ADF" w:rsidRDefault="00A810FC" w:rsidP="00D55454">
      <w:pPr>
        <w:pStyle w:val="NoSpacing"/>
        <w:numPr>
          <w:ilvl w:val="0"/>
          <w:numId w:val="16"/>
        </w:numPr>
        <w:rPr>
          <w:rFonts w:asciiTheme="minorHAnsi" w:hAnsiTheme="minorHAnsi" w:cstheme="minorHAnsi"/>
        </w:rPr>
      </w:pPr>
      <w:r w:rsidRPr="008B0ADF">
        <w:rPr>
          <w:rFonts w:asciiTheme="minorHAnsi" w:hAnsiTheme="minorHAnsi" w:cstheme="minorHAnsi"/>
        </w:rPr>
        <w:t xml:space="preserve">Educate and or culturally inform the Hispanic, Latino, and undocumented community in the U.S. on the importance of getting the COVID-19 vaccine.  </w:t>
      </w:r>
    </w:p>
    <w:p w14:paraId="6EE10625" w14:textId="1E078104" w:rsidR="00A810FC" w:rsidRPr="008B0ADF" w:rsidRDefault="00A810FC" w:rsidP="00D55454">
      <w:pPr>
        <w:pStyle w:val="NoSpacing"/>
        <w:numPr>
          <w:ilvl w:val="0"/>
          <w:numId w:val="16"/>
        </w:numPr>
        <w:rPr>
          <w:rFonts w:asciiTheme="minorHAnsi" w:hAnsiTheme="minorHAnsi" w:cstheme="minorHAnsi"/>
        </w:rPr>
      </w:pPr>
      <w:r w:rsidRPr="008B0ADF">
        <w:rPr>
          <w:rFonts w:asciiTheme="minorHAnsi" w:hAnsiTheme="minorHAnsi" w:cstheme="minorHAnsi"/>
        </w:rPr>
        <w:t xml:space="preserve">Develop culturally, linguistically, and unique programs and/or outreach initiatives to boost </w:t>
      </w:r>
      <w:r w:rsidR="004733C8" w:rsidRPr="008B0ADF">
        <w:rPr>
          <w:rFonts w:asciiTheme="minorHAnsi" w:hAnsiTheme="minorHAnsi" w:cstheme="minorHAnsi"/>
        </w:rPr>
        <w:t xml:space="preserve">your agency’s </w:t>
      </w:r>
      <w:r w:rsidRPr="008B0ADF">
        <w:rPr>
          <w:rFonts w:asciiTheme="minorHAnsi" w:hAnsiTheme="minorHAnsi" w:cstheme="minorHAnsi"/>
        </w:rPr>
        <w:t xml:space="preserve">COVID-19 response to enhance and or increase </w:t>
      </w:r>
      <w:r w:rsidR="004733C8" w:rsidRPr="008B0ADF">
        <w:rPr>
          <w:rFonts w:asciiTheme="minorHAnsi" w:hAnsiTheme="minorHAnsi" w:cstheme="minorHAnsi"/>
        </w:rPr>
        <w:t>your</w:t>
      </w:r>
      <w:r w:rsidRPr="008B0ADF">
        <w:rPr>
          <w:rFonts w:asciiTheme="minorHAnsi" w:hAnsiTheme="minorHAnsi" w:cstheme="minorHAnsi"/>
        </w:rPr>
        <w:t xml:space="preserve"> COVID-19 programmatic support to the Hispanic and Latino, and undocumented community in the U.S. </w:t>
      </w:r>
    </w:p>
    <w:p w14:paraId="49B5B8F8" w14:textId="77777777" w:rsidR="00A810FC" w:rsidRPr="008B0ADF" w:rsidRDefault="00A810FC" w:rsidP="00D55454">
      <w:pPr>
        <w:pStyle w:val="NoSpacing"/>
        <w:numPr>
          <w:ilvl w:val="0"/>
          <w:numId w:val="16"/>
        </w:numPr>
        <w:rPr>
          <w:rFonts w:asciiTheme="minorHAnsi" w:hAnsiTheme="minorHAnsi" w:cstheme="minorHAnsi"/>
        </w:rPr>
      </w:pPr>
      <w:r w:rsidRPr="008B0ADF">
        <w:rPr>
          <w:rFonts w:asciiTheme="minorHAnsi" w:hAnsiTheme="minorHAnsi" w:cstheme="minorHAnsi"/>
        </w:rPr>
        <w:t xml:space="preserve">Conduct trainings, meetings, and community events to increase COVID-19 vaccinations among the Hispanic, Latino, and undocumented community in the U.S. </w:t>
      </w:r>
    </w:p>
    <w:p w14:paraId="40ACA3EC" w14:textId="77777777" w:rsidR="00A810FC" w:rsidRPr="008B0ADF" w:rsidRDefault="00A810FC" w:rsidP="00A810FC">
      <w:pPr>
        <w:pStyle w:val="NoSpacing"/>
        <w:rPr>
          <w:rFonts w:asciiTheme="minorHAnsi" w:hAnsiTheme="minorHAnsi" w:cstheme="minorHAnsi"/>
        </w:rPr>
      </w:pPr>
    </w:p>
    <w:p w14:paraId="6059BDCC" w14:textId="02CC27EC" w:rsidR="0059620C" w:rsidRPr="008B0ADF" w:rsidRDefault="0059620C">
      <w:pPr>
        <w:pBdr>
          <w:top w:val="nil"/>
          <w:left w:val="nil"/>
          <w:bottom w:val="nil"/>
          <w:right w:val="nil"/>
          <w:between w:val="nil"/>
        </w:pBdr>
        <w:spacing w:after="0" w:line="240" w:lineRule="auto"/>
        <w:rPr>
          <w:rFonts w:asciiTheme="minorHAnsi" w:hAnsiTheme="minorHAnsi" w:cstheme="minorHAnsi"/>
          <w:i/>
          <w:iCs/>
        </w:rPr>
      </w:pPr>
      <w:r w:rsidRPr="008B0ADF">
        <w:rPr>
          <w:rFonts w:asciiTheme="minorHAnsi" w:hAnsiTheme="minorHAnsi" w:cstheme="minorHAnsi"/>
          <w:i/>
          <w:iCs/>
        </w:rPr>
        <w:t xml:space="preserve">Your agency has been invited to apply because of your previous work in providing health programs and services in partnership with your local Mexican Consulate through the Ventanilla de Salud initiative. </w:t>
      </w:r>
      <w:r w:rsidR="00516583" w:rsidRPr="008B0ADF">
        <w:rPr>
          <w:rFonts w:asciiTheme="minorHAnsi" w:hAnsiTheme="minorHAnsi" w:cstheme="minorHAnsi"/>
          <w:i/>
          <w:iCs/>
        </w:rPr>
        <w:t xml:space="preserve">  </w:t>
      </w:r>
    </w:p>
    <w:p w14:paraId="351CEEC8" w14:textId="16AF999B" w:rsidR="0059620C" w:rsidRPr="008B0ADF" w:rsidRDefault="0059620C">
      <w:pPr>
        <w:pBdr>
          <w:top w:val="nil"/>
          <w:left w:val="nil"/>
          <w:bottom w:val="nil"/>
          <w:right w:val="nil"/>
          <w:between w:val="nil"/>
        </w:pBdr>
        <w:spacing w:after="0" w:line="240" w:lineRule="auto"/>
        <w:rPr>
          <w:rFonts w:asciiTheme="minorHAnsi" w:hAnsiTheme="minorHAnsi" w:cstheme="minorHAnsi"/>
          <w:b/>
          <w:bCs/>
        </w:rPr>
      </w:pPr>
    </w:p>
    <w:p w14:paraId="62432070" w14:textId="77777777" w:rsidR="00A810FC" w:rsidRPr="008B0ADF" w:rsidRDefault="00A810FC">
      <w:pPr>
        <w:pBdr>
          <w:top w:val="nil"/>
          <w:left w:val="nil"/>
          <w:bottom w:val="nil"/>
          <w:right w:val="nil"/>
          <w:between w:val="nil"/>
        </w:pBdr>
        <w:spacing w:after="0" w:line="240" w:lineRule="auto"/>
        <w:rPr>
          <w:rFonts w:asciiTheme="minorHAnsi" w:hAnsiTheme="minorHAnsi" w:cstheme="minorHAnsi"/>
          <w:b/>
          <w:bCs/>
        </w:rPr>
      </w:pPr>
    </w:p>
    <w:p w14:paraId="4CA6438D" w14:textId="22959AA0" w:rsidR="0059620C" w:rsidRPr="008B0ADF" w:rsidRDefault="0059620C">
      <w:pPr>
        <w:pBdr>
          <w:top w:val="nil"/>
          <w:left w:val="nil"/>
          <w:bottom w:val="nil"/>
          <w:right w:val="nil"/>
          <w:between w:val="nil"/>
        </w:pBdr>
        <w:spacing w:after="0" w:line="240" w:lineRule="auto"/>
        <w:rPr>
          <w:rFonts w:asciiTheme="minorHAnsi" w:hAnsiTheme="minorHAnsi" w:cstheme="minorHAnsi"/>
          <w:b/>
          <w:bCs/>
        </w:rPr>
      </w:pPr>
      <w:r w:rsidRPr="008B0ADF">
        <w:rPr>
          <w:rFonts w:asciiTheme="minorHAnsi" w:hAnsiTheme="minorHAnsi" w:cstheme="minorHAnsi"/>
          <w:b/>
          <w:bCs/>
        </w:rPr>
        <w:t>Application guidelines</w:t>
      </w:r>
    </w:p>
    <w:p w14:paraId="2A7AFF61" w14:textId="77777777" w:rsidR="0059620C" w:rsidRPr="008B0ADF" w:rsidRDefault="0059620C">
      <w:pPr>
        <w:pBdr>
          <w:top w:val="nil"/>
          <w:left w:val="nil"/>
          <w:bottom w:val="nil"/>
          <w:right w:val="nil"/>
          <w:between w:val="nil"/>
        </w:pBdr>
        <w:spacing w:after="0" w:line="240" w:lineRule="auto"/>
        <w:rPr>
          <w:rFonts w:asciiTheme="minorHAnsi" w:hAnsiTheme="minorHAnsi" w:cstheme="minorHAnsi"/>
        </w:rPr>
      </w:pPr>
    </w:p>
    <w:p w14:paraId="79D4B7B3" w14:textId="70026432" w:rsidR="00516D50" w:rsidRPr="008B0ADF" w:rsidRDefault="0059620C" w:rsidP="00662228">
      <w:pPr>
        <w:rPr>
          <w:rFonts w:asciiTheme="minorHAnsi" w:hAnsiTheme="minorHAnsi" w:cstheme="minorHAnsi"/>
        </w:rPr>
      </w:pPr>
      <w:r w:rsidRPr="008B0ADF">
        <w:rPr>
          <w:rFonts w:asciiTheme="minorHAnsi" w:hAnsiTheme="minorHAnsi" w:cstheme="minorHAnsi"/>
        </w:rPr>
        <w:t>S</w:t>
      </w:r>
      <w:r w:rsidR="00E0647C" w:rsidRPr="008B0ADF">
        <w:rPr>
          <w:rFonts w:asciiTheme="minorHAnsi" w:hAnsiTheme="minorHAnsi" w:cstheme="minorHAnsi"/>
        </w:rPr>
        <w:t xml:space="preserve">ubmit a short </w:t>
      </w:r>
      <w:r w:rsidR="00516D50" w:rsidRPr="008B0ADF">
        <w:rPr>
          <w:rFonts w:asciiTheme="minorHAnsi" w:hAnsiTheme="minorHAnsi" w:cstheme="minorHAnsi"/>
        </w:rPr>
        <w:t xml:space="preserve">(2-3 pages) </w:t>
      </w:r>
      <w:r w:rsidR="00E0647C" w:rsidRPr="008B0ADF">
        <w:rPr>
          <w:rFonts w:asciiTheme="minorHAnsi" w:hAnsiTheme="minorHAnsi" w:cstheme="minorHAnsi"/>
        </w:rPr>
        <w:t xml:space="preserve">proposal to justify how funds would strengthen </w:t>
      </w:r>
      <w:r w:rsidRPr="008B0ADF">
        <w:rPr>
          <w:rFonts w:asciiTheme="minorHAnsi" w:hAnsiTheme="minorHAnsi" w:cstheme="minorHAnsi"/>
        </w:rPr>
        <w:t>your</w:t>
      </w:r>
      <w:r w:rsidR="00E0647C" w:rsidRPr="008B0ADF">
        <w:rPr>
          <w:rFonts w:asciiTheme="minorHAnsi" w:hAnsiTheme="minorHAnsi" w:cstheme="minorHAnsi"/>
        </w:rPr>
        <w:t xml:space="preserve"> programmatic efforts to provide COVID-19 services</w:t>
      </w:r>
      <w:r w:rsidRPr="008B0ADF">
        <w:rPr>
          <w:rFonts w:asciiTheme="minorHAnsi" w:hAnsiTheme="minorHAnsi" w:cstheme="minorHAnsi"/>
        </w:rPr>
        <w:t xml:space="preserve"> to achieve the goal mentioned above. </w:t>
      </w:r>
      <w:r w:rsidR="00516D50" w:rsidRPr="008B0ADF">
        <w:rPr>
          <w:rFonts w:asciiTheme="minorHAnsi" w:hAnsiTheme="minorHAnsi" w:cstheme="minorHAnsi"/>
        </w:rPr>
        <w:t>Proposals should include:</w:t>
      </w:r>
    </w:p>
    <w:p w14:paraId="37980D8D" w14:textId="7D458E11" w:rsidR="00776310" w:rsidRPr="008B0ADF" w:rsidRDefault="00232205" w:rsidP="00662228">
      <w:pPr>
        <w:pStyle w:val="ListParagraph"/>
        <w:numPr>
          <w:ilvl w:val="0"/>
          <w:numId w:val="8"/>
        </w:numPr>
        <w:rPr>
          <w:rFonts w:asciiTheme="minorHAnsi" w:hAnsiTheme="minorHAnsi" w:cstheme="minorHAnsi"/>
        </w:rPr>
      </w:pPr>
      <w:r w:rsidRPr="008B0ADF">
        <w:rPr>
          <w:rFonts w:asciiTheme="minorHAnsi" w:hAnsiTheme="minorHAnsi" w:cstheme="minorHAnsi"/>
        </w:rPr>
        <w:t>Detailed d</w:t>
      </w:r>
      <w:r w:rsidR="00516D50" w:rsidRPr="008B0ADF">
        <w:rPr>
          <w:rFonts w:asciiTheme="minorHAnsi" w:hAnsiTheme="minorHAnsi" w:cstheme="minorHAnsi"/>
        </w:rPr>
        <w:t>escription of project</w:t>
      </w:r>
      <w:r w:rsidRPr="008B0ADF">
        <w:rPr>
          <w:rFonts w:asciiTheme="minorHAnsi" w:hAnsiTheme="minorHAnsi" w:cstheme="minorHAnsi"/>
        </w:rPr>
        <w:t>:</w:t>
      </w:r>
    </w:p>
    <w:p w14:paraId="56942E80" w14:textId="77777777" w:rsidR="00662228" w:rsidRPr="008B0ADF" w:rsidRDefault="00662228" w:rsidP="00662228">
      <w:pPr>
        <w:pStyle w:val="ListParagraph"/>
        <w:rPr>
          <w:rFonts w:asciiTheme="minorHAnsi" w:hAnsiTheme="minorHAnsi" w:cstheme="minorHAnsi"/>
        </w:rPr>
      </w:pPr>
    </w:p>
    <w:p w14:paraId="2620114F" w14:textId="619D9438" w:rsidR="00662228" w:rsidRPr="008B0ADF" w:rsidRDefault="00662228" w:rsidP="00662228">
      <w:pPr>
        <w:pStyle w:val="ListParagraph"/>
        <w:numPr>
          <w:ilvl w:val="0"/>
          <w:numId w:val="9"/>
        </w:numPr>
        <w:rPr>
          <w:rFonts w:asciiTheme="minorHAnsi" w:hAnsiTheme="minorHAnsi" w:cstheme="minorHAnsi"/>
        </w:rPr>
      </w:pPr>
      <w:r w:rsidRPr="008B0ADF">
        <w:rPr>
          <w:rFonts w:asciiTheme="minorHAnsi" w:hAnsiTheme="minorHAnsi" w:cstheme="minorHAnsi"/>
        </w:rPr>
        <w:t>Describe new / innovative activities</w:t>
      </w:r>
      <w:r w:rsidR="007C5034" w:rsidRPr="008B0ADF">
        <w:rPr>
          <w:rFonts w:asciiTheme="minorHAnsi" w:hAnsiTheme="minorHAnsi" w:cstheme="minorHAnsi"/>
        </w:rPr>
        <w:t xml:space="preserve"> and strategies</w:t>
      </w:r>
      <w:r w:rsidRPr="008B0ADF">
        <w:rPr>
          <w:rFonts w:asciiTheme="minorHAnsi" w:hAnsiTheme="minorHAnsi" w:cstheme="minorHAnsi"/>
        </w:rPr>
        <w:t xml:space="preserve"> your organization will carry out with the grant to increase vaccination among the Hispanic, Latino, and undocumented community in the U</w:t>
      </w:r>
      <w:r w:rsidR="001D2884" w:rsidRPr="008B0ADF">
        <w:rPr>
          <w:rFonts w:asciiTheme="minorHAnsi" w:hAnsiTheme="minorHAnsi" w:cstheme="minorHAnsi"/>
        </w:rPr>
        <w:t>.</w:t>
      </w:r>
      <w:r w:rsidRPr="008B0ADF">
        <w:rPr>
          <w:rFonts w:asciiTheme="minorHAnsi" w:hAnsiTheme="minorHAnsi" w:cstheme="minorHAnsi"/>
        </w:rPr>
        <w:t>S</w:t>
      </w:r>
      <w:r w:rsidR="001D2884" w:rsidRPr="008B0ADF">
        <w:rPr>
          <w:rFonts w:asciiTheme="minorHAnsi" w:hAnsiTheme="minorHAnsi" w:cstheme="minorHAnsi"/>
        </w:rPr>
        <w:t>.</w:t>
      </w:r>
      <w:r w:rsidRPr="008B0ADF">
        <w:rPr>
          <w:rFonts w:asciiTheme="minorHAnsi" w:hAnsiTheme="minorHAnsi" w:cstheme="minorHAnsi"/>
        </w:rPr>
        <w:t xml:space="preserve"> and explain why these activities will help overcome barriers and / or vaccine hesitancy among these population groups. </w:t>
      </w:r>
    </w:p>
    <w:p w14:paraId="119BCFF8" w14:textId="0547A25D" w:rsidR="00662228" w:rsidRPr="008B0ADF" w:rsidRDefault="00662228" w:rsidP="00662228">
      <w:pPr>
        <w:pStyle w:val="ListParagraph"/>
        <w:numPr>
          <w:ilvl w:val="0"/>
          <w:numId w:val="9"/>
        </w:numPr>
        <w:rPr>
          <w:rFonts w:asciiTheme="minorHAnsi" w:hAnsiTheme="minorHAnsi" w:cstheme="minorHAnsi"/>
        </w:rPr>
      </w:pPr>
      <w:r w:rsidRPr="008B0ADF">
        <w:rPr>
          <w:rFonts w:asciiTheme="minorHAnsi" w:hAnsiTheme="minorHAnsi" w:cstheme="minorHAnsi"/>
        </w:rPr>
        <w:t>Will these funds help you secure new or additional funds from other donors? If so, how?</w:t>
      </w:r>
    </w:p>
    <w:p w14:paraId="30C8F09B" w14:textId="5C9DA2A4" w:rsidR="00662228" w:rsidRPr="008B0ADF" w:rsidRDefault="00662228" w:rsidP="00662228">
      <w:pPr>
        <w:pStyle w:val="ListParagraph"/>
        <w:numPr>
          <w:ilvl w:val="0"/>
          <w:numId w:val="9"/>
        </w:numPr>
        <w:rPr>
          <w:rFonts w:asciiTheme="minorHAnsi" w:hAnsiTheme="minorHAnsi" w:cstheme="minorHAnsi"/>
        </w:rPr>
      </w:pPr>
      <w:r w:rsidRPr="008B0ADF">
        <w:rPr>
          <w:rFonts w:asciiTheme="minorHAnsi" w:hAnsiTheme="minorHAnsi" w:cstheme="minorHAnsi"/>
        </w:rPr>
        <w:t>How many COVID-19 vaccines will you be able to provide to the Hispanic, Latino, and undocumented community in the US</w:t>
      </w:r>
      <w:r w:rsidR="00232205" w:rsidRPr="008B0ADF">
        <w:rPr>
          <w:rFonts w:asciiTheme="minorHAnsi" w:hAnsiTheme="minorHAnsi" w:cstheme="minorHAnsi"/>
        </w:rPr>
        <w:t xml:space="preserve"> during </w:t>
      </w:r>
      <w:r w:rsidR="00490BE7" w:rsidRPr="008B0ADF">
        <w:rPr>
          <w:rFonts w:asciiTheme="minorHAnsi" w:hAnsiTheme="minorHAnsi" w:cstheme="minorHAnsi"/>
        </w:rPr>
        <w:t xml:space="preserve">a 12-month period? </w:t>
      </w:r>
    </w:p>
    <w:p w14:paraId="2675646B" w14:textId="009A137F" w:rsidR="00F5633E" w:rsidRPr="008B0ADF" w:rsidRDefault="00F5633E" w:rsidP="00F5633E">
      <w:pPr>
        <w:pStyle w:val="ListParagraph"/>
        <w:rPr>
          <w:rFonts w:asciiTheme="minorHAnsi" w:hAnsiTheme="minorHAnsi" w:cstheme="minorHAnsi"/>
        </w:rPr>
      </w:pPr>
    </w:p>
    <w:p w14:paraId="06BCE146" w14:textId="77777777" w:rsidR="00D03AC9" w:rsidRPr="008B0ADF" w:rsidRDefault="00D03AC9" w:rsidP="00D03AC9">
      <w:pPr>
        <w:pStyle w:val="ListParagraph"/>
        <w:numPr>
          <w:ilvl w:val="0"/>
          <w:numId w:val="8"/>
        </w:numPr>
        <w:rPr>
          <w:rFonts w:asciiTheme="minorHAnsi" w:hAnsiTheme="minorHAnsi" w:cstheme="minorHAnsi"/>
        </w:rPr>
      </w:pPr>
      <w:r w:rsidRPr="008B0ADF">
        <w:rPr>
          <w:rFonts w:asciiTheme="minorHAnsi" w:hAnsiTheme="minorHAnsi" w:cstheme="minorHAnsi"/>
        </w:rPr>
        <w:t>Brief history of organization and description of its mission.</w:t>
      </w:r>
    </w:p>
    <w:p w14:paraId="16BE5406" w14:textId="77777777" w:rsidR="00D03AC9" w:rsidRPr="008B0ADF" w:rsidRDefault="00D03AC9" w:rsidP="00D03AC9">
      <w:pPr>
        <w:pStyle w:val="ListParagraph"/>
        <w:numPr>
          <w:ilvl w:val="0"/>
          <w:numId w:val="8"/>
        </w:numPr>
        <w:rPr>
          <w:rFonts w:asciiTheme="minorHAnsi" w:hAnsiTheme="minorHAnsi" w:cstheme="minorHAnsi"/>
        </w:rPr>
      </w:pPr>
      <w:r w:rsidRPr="008B0ADF">
        <w:rPr>
          <w:rFonts w:asciiTheme="minorHAnsi" w:hAnsiTheme="minorHAnsi" w:cstheme="minorHAnsi"/>
        </w:rPr>
        <w:t>Population and geographic area to be served.</w:t>
      </w:r>
    </w:p>
    <w:p w14:paraId="14C83689" w14:textId="06668EAE" w:rsidR="00516D50" w:rsidRPr="008B0ADF" w:rsidRDefault="00516D50" w:rsidP="00516D50">
      <w:pPr>
        <w:pStyle w:val="ListParagraph"/>
        <w:numPr>
          <w:ilvl w:val="0"/>
          <w:numId w:val="8"/>
        </w:numPr>
        <w:rPr>
          <w:rFonts w:asciiTheme="minorHAnsi" w:hAnsiTheme="minorHAnsi" w:cstheme="minorHAnsi"/>
        </w:rPr>
      </w:pPr>
      <w:r w:rsidRPr="008B0ADF">
        <w:rPr>
          <w:rFonts w:asciiTheme="minorHAnsi" w:hAnsiTheme="minorHAnsi" w:cstheme="minorHAnsi"/>
        </w:rPr>
        <w:t>Timetable for implementation of project.</w:t>
      </w:r>
    </w:p>
    <w:p w14:paraId="0C531DD9" w14:textId="47870765" w:rsidR="00516D50" w:rsidRPr="008B0ADF" w:rsidRDefault="00516D50" w:rsidP="00516D50">
      <w:pPr>
        <w:pStyle w:val="ListParagraph"/>
        <w:numPr>
          <w:ilvl w:val="0"/>
          <w:numId w:val="8"/>
        </w:numPr>
        <w:rPr>
          <w:rFonts w:asciiTheme="minorHAnsi" w:hAnsiTheme="minorHAnsi" w:cstheme="minorHAnsi"/>
        </w:rPr>
      </w:pPr>
      <w:r w:rsidRPr="008B0ADF">
        <w:rPr>
          <w:rFonts w:asciiTheme="minorHAnsi" w:hAnsiTheme="minorHAnsi" w:cstheme="minorHAnsi"/>
        </w:rPr>
        <w:t>Results expected from proposed grant and how results will be evaluated or measured.</w:t>
      </w:r>
    </w:p>
    <w:p w14:paraId="4DDBE404" w14:textId="14D0F8CC" w:rsidR="00516D50" w:rsidRPr="008B0ADF" w:rsidRDefault="00496B8F" w:rsidP="00516D50">
      <w:pPr>
        <w:pStyle w:val="ListParagraph"/>
        <w:numPr>
          <w:ilvl w:val="0"/>
          <w:numId w:val="8"/>
        </w:numPr>
        <w:rPr>
          <w:rFonts w:asciiTheme="minorHAnsi" w:hAnsiTheme="minorHAnsi" w:cstheme="minorHAnsi"/>
        </w:rPr>
      </w:pPr>
      <w:r w:rsidRPr="008B0ADF">
        <w:rPr>
          <w:rFonts w:asciiTheme="minorHAnsi" w:hAnsiTheme="minorHAnsi" w:cstheme="minorHAnsi"/>
        </w:rPr>
        <w:t>A</w:t>
      </w:r>
      <w:r w:rsidR="00516D50" w:rsidRPr="008B0ADF">
        <w:rPr>
          <w:rFonts w:asciiTheme="minorHAnsi" w:hAnsiTheme="minorHAnsi" w:cstheme="minorHAnsi"/>
        </w:rPr>
        <w:t xml:space="preserve">mount of funding requested. </w:t>
      </w:r>
      <w:r w:rsidR="00BD4015" w:rsidRPr="008B0ADF">
        <w:rPr>
          <w:rFonts w:asciiTheme="minorHAnsi" w:hAnsiTheme="minorHAnsi" w:cstheme="minorHAnsi"/>
        </w:rPr>
        <w:t xml:space="preserve">Please </w:t>
      </w:r>
      <w:r w:rsidR="002A1FD4" w:rsidRPr="008B0ADF">
        <w:rPr>
          <w:rFonts w:asciiTheme="minorHAnsi" w:hAnsiTheme="minorHAnsi" w:cstheme="minorHAnsi"/>
        </w:rPr>
        <w:t>include a brief budget</w:t>
      </w:r>
      <w:r w:rsidR="009B305E" w:rsidRPr="008B0ADF">
        <w:rPr>
          <w:rFonts w:asciiTheme="minorHAnsi" w:hAnsiTheme="minorHAnsi" w:cstheme="minorHAnsi"/>
        </w:rPr>
        <w:t xml:space="preserve"> with o</w:t>
      </w:r>
      <w:r w:rsidR="00BD4015" w:rsidRPr="008B0ADF">
        <w:rPr>
          <w:rFonts w:asciiTheme="minorHAnsi" w:hAnsiTheme="minorHAnsi" w:cstheme="minorHAnsi"/>
        </w:rPr>
        <w:t>n</w:t>
      </w:r>
      <w:r w:rsidR="009B305E" w:rsidRPr="008B0ADF">
        <w:rPr>
          <w:rFonts w:asciiTheme="minorHAnsi" w:hAnsiTheme="minorHAnsi" w:cstheme="minorHAnsi"/>
        </w:rPr>
        <w:t>ly</w:t>
      </w:r>
      <w:r w:rsidR="00BD4015" w:rsidRPr="008B0ADF">
        <w:rPr>
          <w:rFonts w:asciiTheme="minorHAnsi" w:hAnsiTheme="minorHAnsi" w:cstheme="minorHAnsi"/>
        </w:rPr>
        <w:t xml:space="preserve"> the following budget line items: </w:t>
      </w:r>
    </w:p>
    <w:p w14:paraId="1032AB8D" w14:textId="77777777" w:rsidR="006C5A3B" w:rsidRPr="008B0ADF" w:rsidRDefault="006C5A3B" w:rsidP="006C5A3B">
      <w:pPr>
        <w:rPr>
          <w:rFonts w:asciiTheme="minorHAnsi" w:hAnsiTheme="minorHAnsi" w:cstheme="minorHAnsi"/>
        </w:rPr>
        <w:sectPr w:rsidR="006C5A3B" w:rsidRPr="008B0ADF" w:rsidSect="0059620C">
          <w:headerReference w:type="default" r:id="rId9"/>
          <w:footerReference w:type="default" r:id="rId10"/>
          <w:pgSz w:w="12240" w:h="15840"/>
          <w:pgMar w:top="2098" w:right="1701" w:bottom="1418" w:left="1701" w:header="709" w:footer="709" w:gutter="0"/>
          <w:pgNumType w:start="1"/>
          <w:cols w:space="720"/>
        </w:sectPr>
      </w:pPr>
    </w:p>
    <w:p w14:paraId="68FF5DA8" w14:textId="044CC51D" w:rsidR="003F0C00" w:rsidRPr="008B0ADF" w:rsidRDefault="003F0C00" w:rsidP="003F0C00">
      <w:pPr>
        <w:pStyle w:val="ListParagraph"/>
        <w:numPr>
          <w:ilvl w:val="0"/>
          <w:numId w:val="18"/>
        </w:numPr>
        <w:rPr>
          <w:rFonts w:asciiTheme="minorHAnsi" w:hAnsiTheme="minorHAnsi" w:cstheme="minorHAnsi"/>
        </w:rPr>
      </w:pPr>
      <w:r w:rsidRPr="008B0ADF">
        <w:rPr>
          <w:rFonts w:asciiTheme="minorHAnsi" w:hAnsiTheme="minorHAnsi" w:cstheme="minorHAnsi"/>
        </w:rPr>
        <w:t xml:space="preserve">Technical assistance </w:t>
      </w:r>
    </w:p>
    <w:p w14:paraId="27B8EE11" w14:textId="4B509ADA" w:rsidR="003F0C00" w:rsidRPr="008B0ADF" w:rsidRDefault="003F0C00" w:rsidP="003F0C00">
      <w:pPr>
        <w:pStyle w:val="ListParagraph"/>
        <w:numPr>
          <w:ilvl w:val="0"/>
          <w:numId w:val="18"/>
        </w:numPr>
        <w:rPr>
          <w:rFonts w:asciiTheme="minorHAnsi" w:hAnsiTheme="minorHAnsi" w:cstheme="minorHAnsi"/>
        </w:rPr>
      </w:pPr>
      <w:r w:rsidRPr="008B0ADF">
        <w:rPr>
          <w:rFonts w:asciiTheme="minorHAnsi" w:hAnsiTheme="minorHAnsi" w:cstheme="minorHAnsi"/>
        </w:rPr>
        <w:t xml:space="preserve">Trainings, meetings and community events </w:t>
      </w:r>
    </w:p>
    <w:p w14:paraId="7C91DB90" w14:textId="4D457611" w:rsidR="003F0C00" w:rsidRPr="008B0ADF" w:rsidRDefault="003F0C00" w:rsidP="003F0C00">
      <w:pPr>
        <w:pStyle w:val="ListParagraph"/>
        <w:numPr>
          <w:ilvl w:val="0"/>
          <w:numId w:val="18"/>
        </w:numPr>
        <w:rPr>
          <w:rFonts w:asciiTheme="minorHAnsi" w:hAnsiTheme="minorHAnsi" w:cstheme="minorHAnsi"/>
        </w:rPr>
      </w:pPr>
      <w:r w:rsidRPr="008B0ADF">
        <w:rPr>
          <w:rFonts w:asciiTheme="minorHAnsi" w:hAnsiTheme="minorHAnsi" w:cstheme="minorHAnsi"/>
        </w:rPr>
        <w:t xml:space="preserve">PPE, medical supplies </w:t>
      </w:r>
    </w:p>
    <w:p w14:paraId="02A117E8" w14:textId="6C5C4A21" w:rsidR="003F0C00" w:rsidRPr="008B0ADF" w:rsidRDefault="003F0C00" w:rsidP="003F0C00">
      <w:pPr>
        <w:pStyle w:val="ListParagraph"/>
        <w:numPr>
          <w:ilvl w:val="0"/>
          <w:numId w:val="18"/>
        </w:numPr>
        <w:rPr>
          <w:rFonts w:asciiTheme="minorHAnsi" w:hAnsiTheme="minorHAnsi" w:cstheme="minorHAnsi"/>
        </w:rPr>
      </w:pPr>
      <w:r w:rsidRPr="008B0ADF">
        <w:rPr>
          <w:rFonts w:asciiTheme="minorHAnsi" w:hAnsiTheme="minorHAnsi" w:cstheme="minorHAnsi"/>
        </w:rPr>
        <w:t xml:space="preserve">Outreach &amp; communications </w:t>
      </w:r>
    </w:p>
    <w:p w14:paraId="791EC4AB" w14:textId="0483D13F" w:rsidR="003F0C00" w:rsidRPr="008B0ADF" w:rsidRDefault="003F0C00" w:rsidP="003F0C00">
      <w:pPr>
        <w:pStyle w:val="ListParagraph"/>
        <w:numPr>
          <w:ilvl w:val="0"/>
          <w:numId w:val="18"/>
        </w:numPr>
        <w:rPr>
          <w:rFonts w:asciiTheme="minorHAnsi" w:hAnsiTheme="minorHAnsi" w:cstheme="minorHAnsi"/>
        </w:rPr>
      </w:pPr>
      <w:r w:rsidRPr="008B0ADF">
        <w:rPr>
          <w:rFonts w:asciiTheme="minorHAnsi" w:hAnsiTheme="minorHAnsi" w:cstheme="minorHAnsi"/>
        </w:rPr>
        <w:t xml:space="preserve">Consultants </w:t>
      </w:r>
    </w:p>
    <w:p w14:paraId="2C6BC677" w14:textId="063E9A7D" w:rsidR="003F0C00" w:rsidRPr="008B0ADF" w:rsidRDefault="003F0C00" w:rsidP="003F0C00">
      <w:pPr>
        <w:pStyle w:val="ListParagraph"/>
        <w:numPr>
          <w:ilvl w:val="0"/>
          <w:numId w:val="18"/>
        </w:numPr>
        <w:rPr>
          <w:rFonts w:asciiTheme="minorHAnsi" w:hAnsiTheme="minorHAnsi" w:cstheme="minorHAnsi"/>
        </w:rPr>
      </w:pPr>
      <w:r w:rsidRPr="008B0ADF">
        <w:rPr>
          <w:rFonts w:asciiTheme="minorHAnsi" w:hAnsiTheme="minorHAnsi" w:cstheme="minorHAnsi"/>
        </w:rPr>
        <w:t xml:space="preserve">Rent &amp; facilities </w:t>
      </w:r>
    </w:p>
    <w:p w14:paraId="3DA994D4" w14:textId="24A71790" w:rsidR="003F0C00" w:rsidRPr="008B0ADF" w:rsidRDefault="003F0C00" w:rsidP="003F0C00">
      <w:pPr>
        <w:pStyle w:val="ListParagraph"/>
        <w:numPr>
          <w:ilvl w:val="0"/>
          <w:numId w:val="18"/>
        </w:numPr>
        <w:rPr>
          <w:rFonts w:asciiTheme="minorHAnsi" w:hAnsiTheme="minorHAnsi" w:cstheme="minorHAnsi"/>
        </w:rPr>
      </w:pPr>
      <w:r w:rsidRPr="008B0ADF">
        <w:rPr>
          <w:rFonts w:asciiTheme="minorHAnsi" w:hAnsiTheme="minorHAnsi" w:cstheme="minorHAnsi"/>
        </w:rPr>
        <w:t xml:space="preserve">Operations </w:t>
      </w:r>
    </w:p>
    <w:p w14:paraId="2DBF5B70" w14:textId="5A4F05CD" w:rsidR="003F0C00" w:rsidRPr="008B0ADF" w:rsidRDefault="003F0C00" w:rsidP="003F0C00">
      <w:pPr>
        <w:pStyle w:val="ListParagraph"/>
        <w:numPr>
          <w:ilvl w:val="0"/>
          <w:numId w:val="18"/>
        </w:numPr>
        <w:rPr>
          <w:rFonts w:asciiTheme="minorHAnsi" w:hAnsiTheme="minorHAnsi" w:cstheme="minorHAnsi"/>
        </w:rPr>
      </w:pPr>
      <w:r w:rsidRPr="008B0ADF">
        <w:rPr>
          <w:rFonts w:asciiTheme="minorHAnsi" w:hAnsiTheme="minorHAnsi" w:cstheme="minorHAnsi"/>
        </w:rPr>
        <w:t xml:space="preserve">Personnel </w:t>
      </w:r>
    </w:p>
    <w:p w14:paraId="16F05526" w14:textId="77777777" w:rsidR="006C5A3B" w:rsidRPr="008B0ADF" w:rsidRDefault="003F0C00" w:rsidP="006C5A3B">
      <w:pPr>
        <w:pStyle w:val="ListParagraph"/>
        <w:numPr>
          <w:ilvl w:val="0"/>
          <w:numId w:val="18"/>
        </w:numPr>
        <w:rPr>
          <w:rFonts w:asciiTheme="minorHAnsi" w:hAnsiTheme="minorHAnsi" w:cstheme="minorHAnsi"/>
        </w:rPr>
      </w:pPr>
      <w:r w:rsidRPr="008B0ADF">
        <w:rPr>
          <w:rFonts w:asciiTheme="minorHAnsi" w:hAnsiTheme="minorHAnsi" w:cstheme="minorHAnsi"/>
        </w:rPr>
        <w:t>Travel</w:t>
      </w:r>
    </w:p>
    <w:p w14:paraId="31164A05" w14:textId="6822B7C1" w:rsidR="006C5A3B" w:rsidRPr="008B0ADF" w:rsidRDefault="006C5A3B" w:rsidP="006C5A3B">
      <w:pPr>
        <w:rPr>
          <w:rFonts w:asciiTheme="minorHAnsi" w:hAnsiTheme="minorHAnsi" w:cstheme="minorHAnsi"/>
        </w:rPr>
        <w:sectPr w:rsidR="006C5A3B" w:rsidRPr="008B0ADF" w:rsidSect="006C5A3B">
          <w:type w:val="continuous"/>
          <w:pgSz w:w="12240" w:h="15840"/>
          <w:pgMar w:top="2098" w:right="1701" w:bottom="1418" w:left="1701" w:header="709" w:footer="709" w:gutter="0"/>
          <w:pgNumType w:start="1"/>
          <w:cols w:num="2" w:space="720"/>
        </w:sectPr>
      </w:pPr>
    </w:p>
    <w:p w14:paraId="53C85BD9" w14:textId="02EBF4AD" w:rsidR="00516D50" w:rsidRPr="008B0ADF" w:rsidRDefault="00D03AC9" w:rsidP="00516D50">
      <w:pPr>
        <w:pStyle w:val="ListParagraph"/>
        <w:numPr>
          <w:ilvl w:val="0"/>
          <w:numId w:val="8"/>
        </w:numPr>
        <w:rPr>
          <w:rFonts w:asciiTheme="minorHAnsi" w:hAnsiTheme="minorHAnsi" w:cstheme="minorHAnsi"/>
        </w:rPr>
      </w:pPr>
      <w:r w:rsidRPr="008B0ADF">
        <w:rPr>
          <w:rFonts w:asciiTheme="minorHAnsi" w:hAnsiTheme="minorHAnsi" w:cstheme="minorHAnsi"/>
        </w:rPr>
        <w:t>General information requested in cover sheet (attached).</w:t>
      </w:r>
    </w:p>
    <w:p w14:paraId="013B05D7" w14:textId="77777777" w:rsidR="00490BE7" w:rsidRPr="008B0ADF" w:rsidRDefault="00516D50" w:rsidP="00490BE7">
      <w:pPr>
        <w:pStyle w:val="ListParagraph"/>
        <w:numPr>
          <w:ilvl w:val="0"/>
          <w:numId w:val="8"/>
        </w:numPr>
        <w:rPr>
          <w:rFonts w:asciiTheme="minorHAnsi" w:hAnsiTheme="minorHAnsi" w:cstheme="minorHAnsi"/>
        </w:rPr>
      </w:pPr>
      <w:r w:rsidRPr="008B0ADF">
        <w:rPr>
          <w:rFonts w:asciiTheme="minorHAnsi" w:hAnsiTheme="minorHAnsi" w:cstheme="minorHAnsi"/>
        </w:rPr>
        <w:t>Listing of additional partners and sources of support or plans for cooperation with other organizations, if any.</w:t>
      </w:r>
    </w:p>
    <w:p w14:paraId="09469E53" w14:textId="77777777" w:rsidR="007C5034" w:rsidRPr="008B0ADF" w:rsidRDefault="00516D50" w:rsidP="007C5034">
      <w:pPr>
        <w:pStyle w:val="ListParagraph"/>
        <w:numPr>
          <w:ilvl w:val="0"/>
          <w:numId w:val="8"/>
        </w:numPr>
        <w:rPr>
          <w:rFonts w:asciiTheme="minorHAnsi" w:hAnsiTheme="minorHAnsi" w:cstheme="minorHAnsi"/>
        </w:rPr>
      </w:pPr>
      <w:r w:rsidRPr="008B0ADF">
        <w:rPr>
          <w:rFonts w:asciiTheme="minorHAnsi" w:hAnsiTheme="minorHAnsi" w:cstheme="minorHAnsi"/>
        </w:rPr>
        <w:t>Qualifications of key project personnel</w:t>
      </w:r>
      <w:r w:rsidR="007C5034" w:rsidRPr="008B0ADF">
        <w:rPr>
          <w:rFonts w:asciiTheme="minorHAnsi" w:hAnsiTheme="minorHAnsi" w:cstheme="minorHAnsi"/>
        </w:rPr>
        <w:t xml:space="preserve">. </w:t>
      </w:r>
    </w:p>
    <w:p w14:paraId="58AAF0D1" w14:textId="59F2E15A" w:rsidR="007C5034" w:rsidRPr="008B0ADF" w:rsidRDefault="002504A5">
      <w:pPr>
        <w:rPr>
          <w:rFonts w:asciiTheme="minorHAnsi" w:hAnsiTheme="minorHAnsi" w:cstheme="minorHAnsi"/>
          <w:b/>
          <w:bCs/>
        </w:rPr>
      </w:pPr>
      <w:r w:rsidRPr="008B0ADF">
        <w:rPr>
          <w:rFonts w:asciiTheme="minorHAnsi" w:hAnsiTheme="minorHAnsi" w:cstheme="minorHAnsi"/>
          <w:b/>
          <w:bCs/>
        </w:rPr>
        <w:t xml:space="preserve">Use of funds </w:t>
      </w:r>
    </w:p>
    <w:p w14:paraId="5EF83535" w14:textId="6CCFE115" w:rsidR="00BA4DAF" w:rsidRPr="008B0ADF" w:rsidRDefault="002504A5" w:rsidP="00DC432A">
      <w:pPr>
        <w:rPr>
          <w:rFonts w:asciiTheme="minorHAnsi" w:hAnsiTheme="minorHAnsi" w:cstheme="minorHAnsi"/>
        </w:rPr>
      </w:pPr>
      <w:r w:rsidRPr="008B0ADF">
        <w:rPr>
          <w:rFonts w:asciiTheme="minorHAnsi" w:hAnsiTheme="minorHAnsi" w:cstheme="minorHAnsi"/>
        </w:rPr>
        <w:t xml:space="preserve">Funds should only be used </w:t>
      </w:r>
      <w:r w:rsidR="00C93621" w:rsidRPr="008B0ADF">
        <w:rPr>
          <w:rFonts w:asciiTheme="minorHAnsi" w:hAnsiTheme="minorHAnsi" w:cstheme="minorHAnsi"/>
        </w:rPr>
        <w:t xml:space="preserve">to enhance and or increase </w:t>
      </w:r>
      <w:r w:rsidR="00DC432A" w:rsidRPr="008B0ADF">
        <w:rPr>
          <w:rFonts w:asciiTheme="minorHAnsi" w:hAnsiTheme="minorHAnsi" w:cstheme="minorHAnsi"/>
        </w:rPr>
        <w:t>your</w:t>
      </w:r>
      <w:r w:rsidR="00C37A91" w:rsidRPr="008B0ADF">
        <w:rPr>
          <w:rFonts w:asciiTheme="minorHAnsi" w:hAnsiTheme="minorHAnsi" w:cstheme="minorHAnsi"/>
        </w:rPr>
        <w:t xml:space="preserve"> capacity to deliver </w:t>
      </w:r>
      <w:r w:rsidR="00DC432A" w:rsidRPr="008B0ADF">
        <w:rPr>
          <w:rFonts w:asciiTheme="minorHAnsi" w:hAnsiTheme="minorHAnsi" w:cstheme="minorHAnsi"/>
        </w:rPr>
        <w:t>COVID-19 services including but not limited to testing, vaccinations, distribution of personal protection equipment, launching public service announcements, conducting media interviews, and organizing community conversations (virtually and or in person) with medical and mental health experts</w:t>
      </w:r>
      <w:r w:rsidR="00096139" w:rsidRPr="008B0ADF">
        <w:rPr>
          <w:rFonts w:asciiTheme="minorHAnsi" w:hAnsiTheme="minorHAnsi" w:cstheme="minorHAnsi"/>
        </w:rPr>
        <w:t xml:space="preserve">. </w:t>
      </w:r>
    </w:p>
    <w:p w14:paraId="0BC8A63D" w14:textId="257FD092" w:rsidR="00C97BC3" w:rsidRPr="008B0ADF" w:rsidRDefault="00C97BC3">
      <w:pPr>
        <w:rPr>
          <w:rFonts w:asciiTheme="minorHAnsi" w:hAnsiTheme="minorHAnsi" w:cstheme="minorHAnsi"/>
          <w:b/>
          <w:bCs/>
        </w:rPr>
      </w:pPr>
    </w:p>
    <w:p w14:paraId="3371341A" w14:textId="77777777" w:rsidR="00635BA6" w:rsidRPr="008B0ADF" w:rsidRDefault="00635BA6">
      <w:pPr>
        <w:rPr>
          <w:rFonts w:asciiTheme="minorHAnsi" w:hAnsiTheme="minorHAnsi" w:cstheme="minorHAnsi"/>
          <w:b/>
          <w:bCs/>
        </w:rPr>
      </w:pPr>
    </w:p>
    <w:p w14:paraId="4E72EAD8" w14:textId="2FE553B2" w:rsidR="00814E85" w:rsidRPr="008B0ADF" w:rsidRDefault="00516D50">
      <w:pPr>
        <w:rPr>
          <w:rFonts w:asciiTheme="minorHAnsi" w:hAnsiTheme="minorHAnsi" w:cstheme="minorHAnsi"/>
          <w:b/>
          <w:bCs/>
        </w:rPr>
      </w:pPr>
      <w:r w:rsidRPr="008B0ADF">
        <w:rPr>
          <w:rFonts w:asciiTheme="minorHAnsi" w:hAnsiTheme="minorHAnsi" w:cstheme="minorHAnsi"/>
          <w:b/>
          <w:bCs/>
        </w:rPr>
        <w:lastRenderedPageBreak/>
        <w:t>E</w:t>
      </w:r>
      <w:r w:rsidR="00E0647C" w:rsidRPr="008B0ADF">
        <w:rPr>
          <w:rFonts w:asciiTheme="minorHAnsi" w:hAnsiTheme="minorHAnsi" w:cstheme="minorHAnsi"/>
          <w:b/>
          <w:bCs/>
        </w:rPr>
        <w:t>ligibility requirements</w:t>
      </w:r>
    </w:p>
    <w:p w14:paraId="29A8410E" w14:textId="5B6413DB" w:rsidR="00814E85" w:rsidRPr="008B0ADF" w:rsidRDefault="002B67B1" w:rsidP="0043738D">
      <w:pPr>
        <w:pStyle w:val="ListParagraph"/>
        <w:numPr>
          <w:ilvl w:val="0"/>
          <w:numId w:val="14"/>
        </w:numPr>
        <w:rPr>
          <w:rFonts w:asciiTheme="minorHAnsi" w:hAnsiTheme="minorHAnsi" w:cstheme="minorHAnsi"/>
        </w:rPr>
      </w:pPr>
      <w:r w:rsidRPr="008B0ADF">
        <w:rPr>
          <w:rFonts w:asciiTheme="minorHAnsi" w:hAnsiTheme="minorHAnsi" w:cstheme="minorHAnsi"/>
        </w:rPr>
        <w:softHyphen/>
      </w:r>
      <w:r w:rsidR="00E0647C" w:rsidRPr="008B0ADF">
        <w:rPr>
          <w:rFonts w:asciiTheme="minorHAnsi" w:hAnsiTheme="minorHAnsi" w:cstheme="minorHAnsi"/>
        </w:rPr>
        <w:t>Applicant organizations must be a 501c</w:t>
      </w:r>
      <w:r w:rsidR="00B6368C" w:rsidRPr="008B0ADF">
        <w:rPr>
          <w:rFonts w:asciiTheme="minorHAnsi" w:hAnsiTheme="minorHAnsi" w:cstheme="minorHAnsi"/>
        </w:rPr>
        <w:t xml:space="preserve"> </w:t>
      </w:r>
      <w:r w:rsidR="00E0647C" w:rsidRPr="008B0ADF">
        <w:rPr>
          <w:rFonts w:asciiTheme="minorHAnsi" w:hAnsiTheme="minorHAnsi" w:cstheme="minorHAnsi"/>
        </w:rPr>
        <w:t>(3) in good standing with a determination letter from the IRS.</w:t>
      </w:r>
    </w:p>
    <w:p w14:paraId="3920448C" w14:textId="4E01B7DF" w:rsidR="0043738D" w:rsidRDefault="00E0647C" w:rsidP="0043738D">
      <w:pPr>
        <w:pStyle w:val="ListParagraph"/>
        <w:numPr>
          <w:ilvl w:val="0"/>
          <w:numId w:val="14"/>
        </w:numPr>
        <w:pBdr>
          <w:top w:val="nil"/>
          <w:left w:val="nil"/>
          <w:bottom w:val="nil"/>
          <w:right w:val="nil"/>
          <w:between w:val="nil"/>
        </w:pBdr>
        <w:spacing w:after="0"/>
        <w:rPr>
          <w:rFonts w:asciiTheme="minorHAnsi" w:hAnsiTheme="minorHAnsi" w:cstheme="minorHAnsi"/>
        </w:rPr>
      </w:pPr>
      <w:r w:rsidRPr="008B0ADF">
        <w:rPr>
          <w:rFonts w:asciiTheme="minorHAnsi" w:hAnsiTheme="minorHAnsi" w:cstheme="minorHAnsi"/>
        </w:rPr>
        <w:t xml:space="preserve">Must be a nonprofit community organization leading the Ventanilla de Salud at the local </w:t>
      </w:r>
      <w:r w:rsidR="00516D50" w:rsidRPr="008B0ADF">
        <w:rPr>
          <w:rFonts w:asciiTheme="minorHAnsi" w:hAnsiTheme="minorHAnsi" w:cstheme="minorHAnsi"/>
        </w:rPr>
        <w:t>Mexican C</w:t>
      </w:r>
      <w:r w:rsidRPr="008B0ADF">
        <w:rPr>
          <w:rFonts w:asciiTheme="minorHAnsi" w:hAnsiTheme="minorHAnsi" w:cstheme="minorHAnsi"/>
        </w:rPr>
        <w:t>onsulate or a health-related organization that sponsors the health and wellness outreach program of a Ventanilla de Salud in the U.S.</w:t>
      </w:r>
    </w:p>
    <w:p w14:paraId="32F7B895" w14:textId="373B0D8A" w:rsidR="00401591" w:rsidRPr="008B0ADF" w:rsidRDefault="00401591" w:rsidP="0043738D">
      <w:pPr>
        <w:pStyle w:val="ListParagraph"/>
        <w:numPr>
          <w:ilvl w:val="0"/>
          <w:numId w:val="14"/>
        </w:numPr>
        <w:pBdr>
          <w:top w:val="nil"/>
          <w:left w:val="nil"/>
          <w:bottom w:val="nil"/>
          <w:right w:val="nil"/>
          <w:between w:val="nil"/>
        </w:pBdr>
        <w:spacing w:after="0"/>
        <w:rPr>
          <w:rFonts w:asciiTheme="minorHAnsi" w:hAnsiTheme="minorHAnsi" w:cstheme="minorHAnsi"/>
        </w:rPr>
      </w:pPr>
      <w:r>
        <w:rPr>
          <w:rFonts w:asciiTheme="minorHAnsi" w:hAnsiTheme="minorHAnsi" w:cstheme="minorHAnsi"/>
        </w:rPr>
        <w:t xml:space="preserve">Applicant </w:t>
      </w:r>
      <w:r w:rsidRPr="00401591">
        <w:rPr>
          <w:rFonts w:asciiTheme="minorHAnsi" w:hAnsiTheme="minorHAnsi" w:cstheme="minorHAnsi"/>
        </w:rPr>
        <w:t>agency may also be an 5O1 (c) 3 that is not currently a direct ally of the consulate for the operation of the VDS, but that is willing to participate</w:t>
      </w:r>
      <w:r>
        <w:rPr>
          <w:rFonts w:asciiTheme="minorHAnsi" w:hAnsiTheme="minorHAnsi" w:cstheme="minorHAnsi"/>
        </w:rPr>
        <w:t xml:space="preserve"> in this program</w:t>
      </w:r>
      <w:r w:rsidRPr="00401591">
        <w:rPr>
          <w:rFonts w:asciiTheme="minorHAnsi" w:hAnsiTheme="minorHAnsi" w:cstheme="minorHAnsi"/>
        </w:rPr>
        <w:t xml:space="preserve"> and offer health services to the local community.</w:t>
      </w:r>
    </w:p>
    <w:p w14:paraId="3DC9AB4A" w14:textId="3FB83870" w:rsidR="0048570C" w:rsidRPr="008B0ADF" w:rsidRDefault="0048570C" w:rsidP="0043738D">
      <w:pPr>
        <w:pStyle w:val="ListParagraph"/>
        <w:numPr>
          <w:ilvl w:val="0"/>
          <w:numId w:val="14"/>
        </w:numPr>
        <w:pBdr>
          <w:top w:val="nil"/>
          <w:left w:val="nil"/>
          <w:bottom w:val="nil"/>
          <w:right w:val="nil"/>
          <w:between w:val="nil"/>
        </w:pBdr>
        <w:spacing w:after="0"/>
        <w:rPr>
          <w:rFonts w:asciiTheme="minorHAnsi" w:hAnsiTheme="minorHAnsi" w:cstheme="minorHAnsi"/>
        </w:rPr>
      </w:pPr>
      <w:r w:rsidRPr="008B0ADF">
        <w:rPr>
          <w:rFonts w:asciiTheme="minorHAnsi" w:hAnsiTheme="minorHAnsi" w:cstheme="minorHAnsi"/>
        </w:rPr>
        <w:t xml:space="preserve">Must show proof of financial support from the Instituto de los Mexicanos en el Exterior (IME) </w:t>
      </w:r>
      <w:r w:rsidR="00641968" w:rsidRPr="008B0ADF">
        <w:rPr>
          <w:rFonts w:asciiTheme="minorHAnsi" w:hAnsiTheme="minorHAnsi" w:cstheme="minorHAnsi"/>
        </w:rPr>
        <w:t xml:space="preserve">for the </w:t>
      </w:r>
      <w:r w:rsidRPr="008B0ADF">
        <w:rPr>
          <w:rFonts w:asciiTheme="minorHAnsi" w:hAnsiTheme="minorHAnsi" w:cstheme="minorHAnsi"/>
        </w:rPr>
        <w:t>Ventanilla de Salud</w:t>
      </w:r>
      <w:r w:rsidR="00641968" w:rsidRPr="008B0ADF">
        <w:rPr>
          <w:rFonts w:asciiTheme="minorHAnsi" w:hAnsiTheme="minorHAnsi" w:cstheme="minorHAnsi"/>
        </w:rPr>
        <w:t xml:space="preserve"> program in 2021. </w:t>
      </w:r>
      <w:r w:rsidRPr="008B0ADF">
        <w:rPr>
          <w:rFonts w:asciiTheme="minorHAnsi" w:hAnsiTheme="minorHAnsi" w:cstheme="minorHAnsi"/>
        </w:rPr>
        <w:t xml:space="preserve"> </w:t>
      </w:r>
    </w:p>
    <w:p w14:paraId="68B062F4" w14:textId="77777777" w:rsidR="0043738D" w:rsidRPr="008B0ADF" w:rsidRDefault="00E0647C" w:rsidP="0043738D">
      <w:pPr>
        <w:pStyle w:val="ListParagraph"/>
        <w:numPr>
          <w:ilvl w:val="0"/>
          <w:numId w:val="14"/>
        </w:numPr>
        <w:pBdr>
          <w:top w:val="nil"/>
          <w:left w:val="nil"/>
          <w:bottom w:val="nil"/>
          <w:right w:val="nil"/>
          <w:between w:val="nil"/>
        </w:pBdr>
        <w:spacing w:after="0"/>
        <w:rPr>
          <w:rFonts w:asciiTheme="minorHAnsi" w:hAnsiTheme="minorHAnsi" w:cstheme="minorHAnsi"/>
        </w:rPr>
      </w:pPr>
      <w:r w:rsidRPr="008B0ADF">
        <w:rPr>
          <w:rFonts w:asciiTheme="minorHAnsi" w:hAnsiTheme="minorHAnsi" w:cstheme="minorHAnsi"/>
        </w:rPr>
        <w:t>Must have a proven track record of providing COVID-19 services.</w:t>
      </w:r>
    </w:p>
    <w:p w14:paraId="01A70553" w14:textId="54897C86" w:rsidR="00814E85" w:rsidRPr="008B0ADF" w:rsidRDefault="00E0647C" w:rsidP="0043738D">
      <w:pPr>
        <w:pStyle w:val="ListParagraph"/>
        <w:numPr>
          <w:ilvl w:val="0"/>
          <w:numId w:val="14"/>
        </w:numPr>
        <w:pBdr>
          <w:top w:val="nil"/>
          <w:left w:val="nil"/>
          <w:bottom w:val="nil"/>
          <w:right w:val="nil"/>
          <w:between w:val="nil"/>
        </w:pBdr>
        <w:spacing w:after="0"/>
        <w:rPr>
          <w:rFonts w:asciiTheme="minorHAnsi" w:hAnsiTheme="minorHAnsi" w:cstheme="minorHAnsi"/>
        </w:rPr>
      </w:pPr>
      <w:r w:rsidRPr="008B0ADF">
        <w:rPr>
          <w:rFonts w:asciiTheme="minorHAnsi" w:hAnsiTheme="minorHAnsi" w:cstheme="minorHAnsi"/>
        </w:rPr>
        <w:t>Must have local leadership, local financial support and local program management.</w:t>
      </w:r>
    </w:p>
    <w:p w14:paraId="7F83E7D0" w14:textId="63FB2758" w:rsidR="00814E85" w:rsidRPr="008B0ADF" w:rsidRDefault="00E0647C" w:rsidP="0043738D">
      <w:pPr>
        <w:pStyle w:val="ListParagraph"/>
        <w:numPr>
          <w:ilvl w:val="0"/>
          <w:numId w:val="14"/>
        </w:numPr>
        <w:shd w:val="clear" w:color="auto" w:fill="FFFFFF"/>
        <w:spacing w:after="0" w:line="240" w:lineRule="auto"/>
        <w:rPr>
          <w:rFonts w:asciiTheme="minorHAnsi" w:hAnsiTheme="minorHAnsi" w:cstheme="minorHAnsi"/>
        </w:rPr>
      </w:pPr>
      <w:r w:rsidRPr="008B0ADF">
        <w:rPr>
          <w:rFonts w:asciiTheme="minorHAnsi" w:hAnsiTheme="minorHAnsi" w:cstheme="minorHAnsi"/>
        </w:rPr>
        <w:t>Applicants must comply with all narrative and financial reporting requirements as outlined in the Grant Agreement</w:t>
      </w:r>
      <w:r w:rsidR="00516D50" w:rsidRPr="008B0ADF">
        <w:rPr>
          <w:rFonts w:asciiTheme="minorHAnsi" w:hAnsiTheme="minorHAnsi" w:cstheme="minorHAnsi"/>
        </w:rPr>
        <w:t xml:space="preserve"> that will be signed once funds are awarded. </w:t>
      </w:r>
    </w:p>
    <w:p w14:paraId="6AB1D884" w14:textId="641E669C" w:rsidR="00475968" w:rsidRPr="008B0ADF" w:rsidRDefault="00475968" w:rsidP="0043738D">
      <w:pPr>
        <w:rPr>
          <w:rFonts w:asciiTheme="minorHAnsi" w:hAnsiTheme="minorHAnsi" w:cstheme="minorHAnsi"/>
        </w:rPr>
      </w:pPr>
    </w:p>
    <w:p w14:paraId="7D536521" w14:textId="555B6D57" w:rsidR="000513D6" w:rsidRPr="008B0ADF" w:rsidRDefault="00496B8F" w:rsidP="0043738D">
      <w:pPr>
        <w:rPr>
          <w:rFonts w:asciiTheme="minorHAnsi" w:hAnsiTheme="minorHAnsi" w:cstheme="minorHAnsi"/>
          <w:b/>
          <w:bCs/>
        </w:rPr>
      </w:pPr>
      <w:r w:rsidRPr="008B0ADF">
        <w:rPr>
          <w:rFonts w:asciiTheme="minorHAnsi" w:hAnsiTheme="minorHAnsi" w:cstheme="minorHAnsi"/>
          <w:b/>
          <w:bCs/>
        </w:rPr>
        <w:t>Required documentation</w:t>
      </w:r>
    </w:p>
    <w:p w14:paraId="7541E76F" w14:textId="6E383ED0" w:rsidR="00475968" w:rsidRPr="008B0ADF" w:rsidRDefault="00475968" w:rsidP="006C5A3B">
      <w:pPr>
        <w:pStyle w:val="ListParagraph"/>
        <w:numPr>
          <w:ilvl w:val="0"/>
          <w:numId w:val="23"/>
        </w:numPr>
        <w:rPr>
          <w:rFonts w:asciiTheme="minorHAnsi" w:hAnsiTheme="minorHAnsi" w:cstheme="minorHAnsi"/>
        </w:rPr>
      </w:pPr>
      <w:r w:rsidRPr="008B0ADF">
        <w:rPr>
          <w:rFonts w:asciiTheme="minorHAnsi" w:hAnsiTheme="minorHAnsi" w:cstheme="minorHAnsi"/>
        </w:rPr>
        <w:t>IRS determination letter</w:t>
      </w:r>
    </w:p>
    <w:p w14:paraId="7ECE9AAF" w14:textId="484B73DB" w:rsidR="00475968" w:rsidRPr="008B0ADF" w:rsidRDefault="00550873" w:rsidP="006C5A3B">
      <w:pPr>
        <w:pStyle w:val="ListParagraph"/>
        <w:numPr>
          <w:ilvl w:val="0"/>
          <w:numId w:val="23"/>
        </w:numPr>
        <w:rPr>
          <w:rFonts w:asciiTheme="minorHAnsi" w:hAnsiTheme="minorHAnsi" w:cstheme="minorHAnsi"/>
        </w:rPr>
      </w:pPr>
      <w:r w:rsidRPr="008B0ADF">
        <w:rPr>
          <w:rFonts w:asciiTheme="minorHAnsi" w:hAnsiTheme="minorHAnsi" w:cstheme="minorHAnsi"/>
        </w:rPr>
        <w:t>Latest f</w:t>
      </w:r>
      <w:r w:rsidR="00475968" w:rsidRPr="008B0ADF">
        <w:rPr>
          <w:rFonts w:asciiTheme="minorHAnsi" w:hAnsiTheme="minorHAnsi" w:cstheme="minorHAnsi"/>
        </w:rPr>
        <w:t xml:space="preserve">inancial records / audited financial statements </w:t>
      </w:r>
    </w:p>
    <w:p w14:paraId="11A86B6F" w14:textId="1E6AAF18" w:rsidR="00550873" w:rsidRPr="008B0ADF" w:rsidRDefault="00550873" w:rsidP="006C5A3B">
      <w:pPr>
        <w:pStyle w:val="ListParagraph"/>
        <w:numPr>
          <w:ilvl w:val="0"/>
          <w:numId w:val="23"/>
        </w:numPr>
        <w:rPr>
          <w:rFonts w:asciiTheme="minorHAnsi" w:hAnsiTheme="minorHAnsi" w:cstheme="minorHAnsi"/>
        </w:rPr>
      </w:pPr>
      <w:r w:rsidRPr="008B0ADF">
        <w:rPr>
          <w:rFonts w:asciiTheme="minorHAnsi" w:hAnsiTheme="minorHAnsi" w:cstheme="minorHAnsi"/>
        </w:rPr>
        <w:t>990</w:t>
      </w:r>
      <w:r w:rsidR="006C5A3B" w:rsidRPr="008B0ADF">
        <w:rPr>
          <w:rFonts w:asciiTheme="minorHAnsi" w:hAnsiTheme="minorHAnsi" w:cstheme="minorHAnsi"/>
        </w:rPr>
        <w:t xml:space="preserve"> </w:t>
      </w:r>
    </w:p>
    <w:p w14:paraId="447E7723" w14:textId="73B3D9A1" w:rsidR="00550873" w:rsidRPr="008B0ADF" w:rsidRDefault="00550873" w:rsidP="006C5A3B">
      <w:pPr>
        <w:pStyle w:val="ListParagraph"/>
        <w:numPr>
          <w:ilvl w:val="0"/>
          <w:numId w:val="23"/>
        </w:numPr>
        <w:rPr>
          <w:rFonts w:asciiTheme="minorHAnsi" w:hAnsiTheme="minorHAnsi" w:cstheme="minorHAnsi"/>
        </w:rPr>
      </w:pPr>
      <w:r w:rsidRPr="008B0ADF">
        <w:rPr>
          <w:rFonts w:asciiTheme="minorHAnsi" w:hAnsiTheme="minorHAnsi" w:cstheme="minorHAnsi"/>
        </w:rPr>
        <w:t xml:space="preserve">List of </w:t>
      </w:r>
      <w:r w:rsidR="000513D6" w:rsidRPr="008B0ADF">
        <w:rPr>
          <w:rFonts w:asciiTheme="minorHAnsi" w:hAnsiTheme="minorHAnsi" w:cstheme="minorHAnsi"/>
        </w:rPr>
        <w:t>B</w:t>
      </w:r>
      <w:r w:rsidR="0001069E" w:rsidRPr="008B0ADF">
        <w:rPr>
          <w:rFonts w:asciiTheme="minorHAnsi" w:hAnsiTheme="minorHAnsi" w:cstheme="minorHAnsi"/>
        </w:rPr>
        <w:t xml:space="preserve">oard members </w:t>
      </w:r>
    </w:p>
    <w:p w14:paraId="196F7B2C" w14:textId="2EE89137" w:rsidR="0001069E" w:rsidRPr="008B0ADF" w:rsidRDefault="0001069E" w:rsidP="006C5A3B">
      <w:pPr>
        <w:pStyle w:val="ListParagraph"/>
        <w:numPr>
          <w:ilvl w:val="0"/>
          <w:numId w:val="23"/>
        </w:numPr>
        <w:rPr>
          <w:rFonts w:asciiTheme="minorHAnsi" w:hAnsiTheme="minorHAnsi" w:cstheme="minorHAnsi"/>
        </w:rPr>
      </w:pPr>
      <w:r w:rsidRPr="008B0ADF">
        <w:rPr>
          <w:rFonts w:asciiTheme="minorHAnsi" w:hAnsiTheme="minorHAnsi" w:cstheme="minorHAnsi"/>
        </w:rPr>
        <w:t xml:space="preserve">Organizational budget </w:t>
      </w:r>
    </w:p>
    <w:p w14:paraId="5589D535" w14:textId="354686FA" w:rsidR="00E166C8" w:rsidRPr="008B0ADF" w:rsidRDefault="00E166C8">
      <w:pPr>
        <w:rPr>
          <w:rFonts w:asciiTheme="minorHAnsi" w:hAnsiTheme="minorHAnsi" w:cstheme="minorHAnsi"/>
          <w:b/>
          <w:bCs/>
        </w:rPr>
      </w:pPr>
      <w:r w:rsidRPr="008B0ADF">
        <w:rPr>
          <w:rFonts w:asciiTheme="minorHAnsi" w:hAnsiTheme="minorHAnsi" w:cstheme="minorHAnsi"/>
          <w:b/>
          <w:bCs/>
        </w:rPr>
        <w:t xml:space="preserve">Application deadline </w:t>
      </w:r>
    </w:p>
    <w:p w14:paraId="7D920C66" w14:textId="4B9249B1" w:rsidR="00DA0104" w:rsidRPr="008B0ADF" w:rsidRDefault="00E0647C">
      <w:pPr>
        <w:rPr>
          <w:rFonts w:asciiTheme="minorHAnsi" w:hAnsiTheme="minorHAnsi" w:cstheme="minorHAnsi"/>
        </w:rPr>
      </w:pPr>
      <w:r w:rsidRPr="008B0ADF">
        <w:rPr>
          <w:rFonts w:asciiTheme="minorHAnsi" w:hAnsiTheme="minorHAnsi" w:cstheme="minorHAnsi"/>
        </w:rPr>
        <w:t>Proposals</w:t>
      </w:r>
      <w:r w:rsidR="00DA0104" w:rsidRPr="008B0ADF">
        <w:rPr>
          <w:rFonts w:asciiTheme="minorHAnsi" w:hAnsiTheme="minorHAnsi" w:cstheme="minorHAnsi"/>
        </w:rPr>
        <w:t xml:space="preserve"> and required documentation</w:t>
      </w:r>
      <w:r w:rsidRPr="008B0ADF">
        <w:rPr>
          <w:rFonts w:asciiTheme="minorHAnsi" w:hAnsiTheme="minorHAnsi" w:cstheme="minorHAnsi"/>
        </w:rPr>
        <w:t xml:space="preserve"> are due on</w:t>
      </w:r>
      <w:r w:rsidR="00401591">
        <w:rPr>
          <w:rFonts w:asciiTheme="minorHAnsi" w:hAnsiTheme="minorHAnsi" w:cstheme="minorHAnsi"/>
        </w:rPr>
        <w:t xml:space="preserve"> Friday, December 17</w:t>
      </w:r>
      <w:r w:rsidR="00164AC0" w:rsidRPr="008B0ADF">
        <w:rPr>
          <w:rFonts w:asciiTheme="minorHAnsi" w:hAnsiTheme="minorHAnsi" w:cstheme="minorHAnsi"/>
        </w:rPr>
        <w:t>, 2021 and</w:t>
      </w:r>
      <w:r w:rsidR="00A04C1A" w:rsidRPr="008B0ADF">
        <w:rPr>
          <w:rFonts w:asciiTheme="minorHAnsi" w:hAnsiTheme="minorHAnsi" w:cstheme="minorHAnsi"/>
        </w:rPr>
        <w:t xml:space="preserve"> should be </w:t>
      </w:r>
      <w:r w:rsidR="002B67B1" w:rsidRPr="008B0ADF">
        <w:rPr>
          <w:rFonts w:asciiTheme="minorHAnsi" w:hAnsiTheme="minorHAnsi" w:cstheme="minorHAnsi"/>
        </w:rPr>
        <w:t xml:space="preserve">sent </w:t>
      </w:r>
      <w:r w:rsidR="00C94DAA" w:rsidRPr="008B0ADF">
        <w:rPr>
          <w:rFonts w:asciiTheme="minorHAnsi" w:hAnsiTheme="minorHAnsi" w:cstheme="minorHAnsi"/>
        </w:rPr>
        <w:t xml:space="preserve">by email on or before the due date to: </w:t>
      </w:r>
      <w:hyperlink r:id="rId11" w:history="1">
        <w:r w:rsidR="00DA0104" w:rsidRPr="008B0ADF">
          <w:rPr>
            <w:rStyle w:val="Hyperlink"/>
            <w:rFonts w:asciiTheme="minorHAnsi" w:hAnsiTheme="minorHAnsi" w:cstheme="minorHAnsi"/>
            <w:color w:val="auto"/>
          </w:rPr>
          <w:t>grants@borderpartnership.org</w:t>
        </w:r>
      </w:hyperlink>
      <w:r w:rsidR="00DA0104" w:rsidRPr="008B0ADF">
        <w:rPr>
          <w:rFonts w:asciiTheme="minorHAnsi" w:hAnsiTheme="minorHAnsi" w:cstheme="minorHAnsi"/>
        </w:rPr>
        <w:t>.</w:t>
      </w:r>
    </w:p>
    <w:p w14:paraId="70C5B959" w14:textId="25E01016" w:rsidR="00814E85" w:rsidRPr="008B0ADF" w:rsidRDefault="00E0647C">
      <w:pPr>
        <w:rPr>
          <w:rFonts w:asciiTheme="minorHAnsi" w:hAnsiTheme="minorHAnsi" w:cstheme="minorHAnsi"/>
        </w:rPr>
      </w:pPr>
      <w:r w:rsidRPr="008B0ADF">
        <w:rPr>
          <w:rFonts w:asciiTheme="minorHAnsi" w:hAnsiTheme="minorHAnsi" w:cstheme="minorHAnsi"/>
        </w:rPr>
        <w:t>Submitting a proposal does not guarantee a grant.</w:t>
      </w:r>
    </w:p>
    <w:p w14:paraId="6C6491E7" w14:textId="67A251A3" w:rsidR="00814E85" w:rsidRPr="008B0ADF" w:rsidRDefault="00E0647C">
      <w:pPr>
        <w:rPr>
          <w:rFonts w:asciiTheme="minorHAnsi" w:hAnsiTheme="minorHAnsi" w:cstheme="minorHAnsi"/>
        </w:rPr>
      </w:pPr>
      <w:r w:rsidRPr="008B0ADF">
        <w:rPr>
          <w:rFonts w:asciiTheme="minorHAnsi" w:hAnsiTheme="minorHAnsi" w:cstheme="minorHAnsi"/>
        </w:rPr>
        <w:t xml:space="preserve">The BPP Board of Directors will review all proposals and notify organizations in writing that they will be supported. Grantees will be required to send a final financial and narrative report to BPP at the end of the grant period in a format that will be provided to the organization. </w:t>
      </w:r>
    </w:p>
    <w:p w14:paraId="78229472" w14:textId="342304EA" w:rsidR="00F158EC" w:rsidRPr="008B0ADF" w:rsidRDefault="003F0C00" w:rsidP="00E327F4">
      <w:pPr>
        <w:rPr>
          <w:rFonts w:asciiTheme="minorHAnsi" w:hAnsiTheme="minorHAnsi" w:cstheme="minorHAnsi"/>
        </w:rPr>
      </w:pPr>
      <w:r w:rsidRPr="008B0ADF">
        <w:rPr>
          <w:rFonts w:asciiTheme="minorHAnsi" w:hAnsiTheme="minorHAnsi" w:cstheme="minorHAnsi"/>
        </w:rPr>
        <w:t xml:space="preserve">The BPP </w:t>
      </w:r>
      <w:r w:rsidR="00401591">
        <w:rPr>
          <w:rFonts w:asciiTheme="minorHAnsi" w:hAnsiTheme="minorHAnsi" w:cstheme="minorHAnsi"/>
        </w:rPr>
        <w:t>held</w:t>
      </w:r>
      <w:r w:rsidRPr="008B0ADF">
        <w:rPr>
          <w:rFonts w:asciiTheme="minorHAnsi" w:hAnsiTheme="minorHAnsi" w:cstheme="minorHAnsi"/>
        </w:rPr>
        <w:t xml:space="preserve"> two information sessions to answer any questions about this RFP. </w:t>
      </w:r>
      <w:r w:rsidR="00E327F4">
        <w:rPr>
          <w:rFonts w:asciiTheme="minorHAnsi" w:hAnsiTheme="minorHAnsi" w:cstheme="minorHAnsi"/>
        </w:rPr>
        <w:t xml:space="preserve">Recordings of both sessions are available </w:t>
      </w:r>
      <w:hyperlink r:id="rId12" w:history="1">
        <w:r w:rsidR="00E327F4" w:rsidRPr="00E327F4">
          <w:rPr>
            <w:rStyle w:val="Hyperlink"/>
            <w:rFonts w:asciiTheme="minorHAnsi" w:hAnsiTheme="minorHAnsi" w:cstheme="minorHAnsi"/>
          </w:rPr>
          <w:t>here</w:t>
        </w:r>
      </w:hyperlink>
      <w:r w:rsidR="00E327F4">
        <w:rPr>
          <w:rFonts w:asciiTheme="minorHAnsi" w:hAnsiTheme="minorHAnsi" w:cstheme="minorHAnsi"/>
        </w:rPr>
        <w:t xml:space="preserve">. </w:t>
      </w:r>
    </w:p>
    <w:p w14:paraId="71FB37A9" w14:textId="7A193569" w:rsidR="00DC54B1" w:rsidRPr="00E96616" w:rsidRDefault="00E0647C">
      <w:pPr>
        <w:rPr>
          <w:rFonts w:asciiTheme="minorHAnsi" w:eastAsiaTheme="majorEastAsia" w:hAnsiTheme="minorHAnsi" w:cstheme="minorHAnsi"/>
          <w:b/>
          <w:sz w:val="28"/>
          <w:szCs w:val="32"/>
        </w:rPr>
      </w:pPr>
      <w:r w:rsidRPr="008B0ADF">
        <w:rPr>
          <w:rFonts w:asciiTheme="minorHAnsi" w:hAnsiTheme="minorHAnsi" w:cstheme="minorHAnsi"/>
        </w:rPr>
        <w:t xml:space="preserve">If you have questions about this RFP, please contact Andy Carey at </w:t>
      </w:r>
      <w:hyperlink r:id="rId13">
        <w:r w:rsidRPr="004A7E7E">
          <w:rPr>
            <w:rFonts w:asciiTheme="minorHAnsi" w:hAnsiTheme="minorHAnsi" w:cstheme="minorHAnsi"/>
            <w:color w:val="4472C4" w:themeColor="accent5"/>
            <w:u w:val="single"/>
          </w:rPr>
          <w:t>andy@borderpartnership.org</w:t>
        </w:r>
      </w:hyperlink>
      <w:r w:rsidR="00401591">
        <w:rPr>
          <w:rFonts w:asciiTheme="minorHAnsi" w:hAnsiTheme="minorHAnsi" w:cstheme="minorHAnsi"/>
        </w:rPr>
        <w:t xml:space="preserve"> or at </w:t>
      </w:r>
      <w:r w:rsidR="00401591" w:rsidRPr="00401591">
        <w:rPr>
          <w:rFonts w:asciiTheme="minorHAnsi" w:hAnsiTheme="minorHAnsi" w:cstheme="minorHAnsi"/>
        </w:rPr>
        <w:t>+1 (317) 989-0123</w:t>
      </w:r>
      <w:r w:rsidR="00401591">
        <w:rPr>
          <w:rFonts w:asciiTheme="minorHAnsi" w:hAnsiTheme="minorHAnsi" w:cstheme="minorHAnsi"/>
        </w:rPr>
        <w:t>.</w:t>
      </w:r>
    </w:p>
    <w:sectPr w:rsidR="00DC54B1" w:rsidRPr="00E96616" w:rsidSect="006C5A3B">
      <w:type w:val="continuous"/>
      <w:pgSz w:w="12240" w:h="15840"/>
      <w:pgMar w:top="209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B7808" w14:textId="77777777" w:rsidR="00076D4D" w:rsidRDefault="00076D4D">
      <w:pPr>
        <w:spacing w:after="0" w:line="240" w:lineRule="auto"/>
      </w:pPr>
      <w:r>
        <w:separator/>
      </w:r>
    </w:p>
  </w:endnote>
  <w:endnote w:type="continuationSeparator" w:id="0">
    <w:p w14:paraId="40F14323" w14:textId="77777777" w:rsidR="00076D4D" w:rsidRDefault="0007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3A8D" w14:textId="77777777" w:rsidR="00814E85" w:rsidRDefault="00814E8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C64FD" w14:textId="77777777" w:rsidR="00076D4D" w:rsidRDefault="00076D4D">
      <w:pPr>
        <w:spacing w:after="0" w:line="240" w:lineRule="auto"/>
      </w:pPr>
      <w:r>
        <w:separator/>
      </w:r>
    </w:p>
  </w:footnote>
  <w:footnote w:type="continuationSeparator" w:id="0">
    <w:p w14:paraId="221B6ECE" w14:textId="77777777" w:rsidR="00076D4D" w:rsidRDefault="00076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FECE" w14:textId="65F9FD98" w:rsidR="00814E85" w:rsidRDefault="0059620C">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9264" behindDoc="1" locked="0" layoutInCell="1" hidden="0" allowOverlap="1" wp14:anchorId="494489C3" wp14:editId="42E26F0E">
          <wp:simplePos x="0" y="0"/>
          <wp:positionH relativeFrom="column">
            <wp:posOffset>4551045</wp:posOffset>
          </wp:positionH>
          <wp:positionV relativeFrom="paragraph">
            <wp:posOffset>-120015</wp:posOffset>
          </wp:positionV>
          <wp:extent cx="840105" cy="832485"/>
          <wp:effectExtent l="0" t="0" r="0" b="5715"/>
          <wp:wrapNone/>
          <wp:docPr id="4" name="image2.png"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 icon&#10;&#10;Description automatically generated"/>
                  <pic:cNvPicPr preferRelativeResize="0"/>
                </pic:nvPicPr>
                <pic:blipFill>
                  <a:blip r:embed="rId1"/>
                  <a:srcRect/>
                  <a:stretch>
                    <a:fillRect/>
                  </a:stretch>
                </pic:blipFill>
                <pic:spPr>
                  <a:xfrm>
                    <a:off x="0" y="0"/>
                    <a:ext cx="840105" cy="832485"/>
                  </a:xfrm>
                  <a:prstGeom prst="rect">
                    <a:avLst/>
                  </a:prstGeom>
                  <a:ln/>
                </pic:spPr>
              </pic:pic>
            </a:graphicData>
          </a:graphic>
          <wp14:sizeRelH relativeFrom="margin">
            <wp14:pctWidth>0</wp14:pctWidth>
          </wp14:sizeRelH>
          <wp14:sizeRelV relativeFrom="margin">
            <wp14:pctHeight>0</wp14:pctHeight>
          </wp14:sizeRelV>
        </wp:anchor>
      </w:drawing>
    </w:r>
    <w:r w:rsidR="00E0647C">
      <w:rPr>
        <w:noProof/>
      </w:rPr>
      <w:drawing>
        <wp:anchor distT="0" distB="0" distL="0" distR="0" simplePos="0" relativeHeight="251658240" behindDoc="1" locked="1" layoutInCell="1" hidden="0" allowOverlap="1" wp14:anchorId="6047EAD0" wp14:editId="5AF9F0E0">
          <wp:simplePos x="0" y="0"/>
          <wp:positionH relativeFrom="column">
            <wp:posOffset>-20320</wp:posOffset>
          </wp:positionH>
          <wp:positionV relativeFrom="paragraph">
            <wp:posOffset>-8255</wp:posOffset>
          </wp:positionV>
          <wp:extent cx="3852000" cy="705600"/>
          <wp:effectExtent l="0" t="0" r="3810" b="0"/>
          <wp:wrapNone/>
          <wp:docPr id="5" name="image1.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pic:cNvPicPr preferRelativeResize="0"/>
                </pic:nvPicPr>
                <pic:blipFill>
                  <a:blip r:embed="rId2"/>
                  <a:srcRect/>
                  <a:stretch>
                    <a:fillRect/>
                  </a:stretch>
                </pic:blipFill>
                <pic:spPr>
                  <a:xfrm>
                    <a:off x="0" y="0"/>
                    <a:ext cx="3852000" cy="7056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983"/>
    <w:multiLevelType w:val="hybridMultilevel"/>
    <w:tmpl w:val="14E87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878CC"/>
    <w:multiLevelType w:val="hybridMultilevel"/>
    <w:tmpl w:val="0A326BBA"/>
    <w:lvl w:ilvl="0" w:tplc="25F23D1E">
      <w:start w:val="1"/>
      <w:numFmt w:val="bullet"/>
      <w:lvlText w:val=""/>
      <w:lvlJc w:val="left"/>
      <w:pPr>
        <w:ind w:left="1080" w:hanging="360"/>
      </w:pPr>
      <w:rPr>
        <w:rFonts w:ascii="Symbol" w:hAnsi="Symbol" w:hint="default"/>
        <w:lang w:val="es-MX"/>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1622E5"/>
    <w:multiLevelType w:val="multilevel"/>
    <w:tmpl w:val="DEF8827E"/>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A7A1649"/>
    <w:multiLevelType w:val="multilevel"/>
    <w:tmpl w:val="551ECB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C7A67C2"/>
    <w:multiLevelType w:val="hybridMultilevel"/>
    <w:tmpl w:val="B69C2B22"/>
    <w:lvl w:ilvl="0" w:tplc="FAAAF9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D122C"/>
    <w:multiLevelType w:val="multilevel"/>
    <w:tmpl w:val="C40478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022B90"/>
    <w:multiLevelType w:val="hybridMultilevel"/>
    <w:tmpl w:val="DA3CD16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4B1593"/>
    <w:multiLevelType w:val="multilevel"/>
    <w:tmpl w:val="61B26DD8"/>
    <w:lvl w:ilvl="0">
      <w:start w:val="1"/>
      <w:numFmt w:val="decimal"/>
      <w:lvlText w:val="%1."/>
      <w:lvlJc w:val="left"/>
      <w:pPr>
        <w:ind w:left="360" w:hanging="360"/>
      </w:pPr>
      <w:rPr>
        <w:rFonts w:hint="default"/>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B9D0F46"/>
    <w:multiLevelType w:val="hybridMultilevel"/>
    <w:tmpl w:val="409E57F8"/>
    <w:lvl w:ilvl="0" w:tplc="FAAAF99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483910"/>
    <w:multiLevelType w:val="hybridMultilevel"/>
    <w:tmpl w:val="B2DA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9567F"/>
    <w:multiLevelType w:val="multilevel"/>
    <w:tmpl w:val="1C7629CE"/>
    <w:lvl w:ilvl="0">
      <w:start w:val="1"/>
      <w:numFmt w:val="bullet"/>
      <w:lvlText w:val="•"/>
      <w:lvlJc w:val="left"/>
      <w:pPr>
        <w:ind w:left="36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1" w15:restartNumberingAfterBreak="0">
    <w:nsid w:val="4CEC3C8E"/>
    <w:multiLevelType w:val="hybridMultilevel"/>
    <w:tmpl w:val="BE5094F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9F7623"/>
    <w:multiLevelType w:val="hybridMultilevel"/>
    <w:tmpl w:val="F3CC7EF0"/>
    <w:lvl w:ilvl="0" w:tplc="0409000F">
      <w:start w:val="1"/>
      <w:numFmt w:val="decimal"/>
      <w:lvlText w:val="%1."/>
      <w:lvlJc w:val="left"/>
      <w:pPr>
        <w:ind w:left="360" w:hanging="360"/>
      </w:pPr>
      <w:rPr>
        <w:rFonts w:hint="default"/>
      </w:rPr>
    </w:lvl>
    <w:lvl w:ilvl="1" w:tplc="6B46F6A8">
      <w:start w:val="1"/>
      <w:numFmt w:val="bullet"/>
      <w:lvlText w:val="•"/>
      <w:lvlJc w:val="left"/>
      <w:pPr>
        <w:ind w:left="1080" w:hanging="360"/>
      </w:pPr>
      <w:rPr>
        <w:rFonts w:ascii="Calibri" w:eastAsia="Calibr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B23A33"/>
    <w:multiLevelType w:val="multilevel"/>
    <w:tmpl w:val="61B26DD8"/>
    <w:lvl w:ilvl="0">
      <w:start w:val="1"/>
      <w:numFmt w:val="decimal"/>
      <w:lvlText w:val="%1."/>
      <w:lvlJc w:val="left"/>
      <w:pPr>
        <w:ind w:left="360" w:hanging="360"/>
      </w:pPr>
      <w:rPr>
        <w:rFonts w:hint="default"/>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54451E6C"/>
    <w:multiLevelType w:val="hybridMultilevel"/>
    <w:tmpl w:val="846E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DC05E0"/>
    <w:multiLevelType w:val="hybridMultilevel"/>
    <w:tmpl w:val="25A6A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E55A2F"/>
    <w:multiLevelType w:val="hybridMultilevel"/>
    <w:tmpl w:val="115C4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82137"/>
    <w:multiLevelType w:val="multilevel"/>
    <w:tmpl w:val="C40478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1247180"/>
    <w:multiLevelType w:val="hybridMultilevel"/>
    <w:tmpl w:val="05E440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E42253E"/>
    <w:multiLevelType w:val="hybridMultilevel"/>
    <w:tmpl w:val="0DC48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3E3822"/>
    <w:multiLevelType w:val="hybridMultilevel"/>
    <w:tmpl w:val="760C2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8247C2"/>
    <w:multiLevelType w:val="hybridMultilevel"/>
    <w:tmpl w:val="481230A8"/>
    <w:lvl w:ilvl="0" w:tplc="A4A4C45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C231BD"/>
    <w:multiLevelType w:val="hybridMultilevel"/>
    <w:tmpl w:val="ABC8B3BC"/>
    <w:lvl w:ilvl="0" w:tplc="A01849F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4B0C29"/>
    <w:multiLevelType w:val="hybridMultilevel"/>
    <w:tmpl w:val="42AC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276CDD"/>
    <w:multiLevelType w:val="hybridMultilevel"/>
    <w:tmpl w:val="3AF2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A519E7"/>
    <w:multiLevelType w:val="hybridMultilevel"/>
    <w:tmpl w:val="C50E1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9"/>
  </w:num>
  <w:num w:numId="5">
    <w:abstractNumId w:val="18"/>
  </w:num>
  <w:num w:numId="6">
    <w:abstractNumId w:val="17"/>
  </w:num>
  <w:num w:numId="7">
    <w:abstractNumId w:val="2"/>
  </w:num>
  <w:num w:numId="8">
    <w:abstractNumId w:val="7"/>
  </w:num>
  <w:num w:numId="9">
    <w:abstractNumId w:val="14"/>
  </w:num>
  <w:num w:numId="10">
    <w:abstractNumId w:val="16"/>
  </w:num>
  <w:num w:numId="11">
    <w:abstractNumId w:val="24"/>
  </w:num>
  <w:num w:numId="12">
    <w:abstractNumId w:val="25"/>
  </w:num>
  <w:num w:numId="13">
    <w:abstractNumId w:val="19"/>
  </w:num>
  <w:num w:numId="14">
    <w:abstractNumId w:val="8"/>
  </w:num>
  <w:num w:numId="15">
    <w:abstractNumId w:val="4"/>
  </w:num>
  <w:num w:numId="16">
    <w:abstractNumId w:val="13"/>
  </w:num>
  <w:num w:numId="17">
    <w:abstractNumId w:val="0"/>
  </w:num>
  <w:num w:numId="18">
    <w:abstractNumId w:val="20"/>
  </w:num>
  <w:num w:numId="19">
    <w:abstractNumId w:val="23"/>
  </w:num>
  <w:num w:numId="20">
    <w:abstractNumId w:val="12"/>
  </w:num>
  <w:num w:numId="21">
    <w:abstractNumId w:val="15"/>
  </w:num>
  <w:num w:numId="22">
    <w:abstractNumId w:val="1"/>
  </w:num>
  <w:num w:numId="23">
    <w:abstractNumId w:val="6"/>
  </w:num>
  <w:num w:numId="24">
    <w:abstractNumId w:val="11"/>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E85"/>
    <w:rsid w:val="0001069E"/>
    <w:rsid w:val="000513D6"/>
    <w:rsid w:val="000531FB"/>
    <w:rsid w:val="00076D4D"/>
    <w:rsid w:val="00096139"/>
    <w:rsid w:val="000C0CE1"/>
    <w:rsid w:val="000E6C5F"/>
    <w:rsid w:val="000F4A88"/>
    <w:rsid w:val="000F6197"/>
    <w:rsid w:val="00115061"/>
    <w:rsid w:val="00136983"/>
    <w:rsid w:val="00141564"/>
    <w:rsid w:val="001533F6"/>
    <w:rsid w:val="00154DA8"/>
    <w:rsid w:val="00164AC0"/>
    <w:rsid w:val="00165085"/>
    <w:rsid w:val="001D2884"/>
    <w:rsid w:val="002206D0"/>
    <w:rsid w:val="00232205"/>
    <w:rsid w:val="002504A5"/>
    <w:rsid w:val="00295CE8"/>
    <w:rsid w:val="002A1FD4"/>
    <w:rsid w:val="002B67B1"/>
    <w:rsid w:val="002B6A73"/>
    <w:rsid w:val="003323FD"/>
    <w:rsid w:val="0036035D"/>
    <w:rsid w:val="003E1F01"/>
    <w:rsid w:val="003E2107"/>
    <w:rsid w:val="003F0C00"/>
    <w:rsid w:val="00401591"/>
    <w:rsid w:val="004352AA"/>
    <w:rsid w:val="0043738D"/>
    <w:rsid w:val="004733C8"/>
    <w:rsid w:val="00475968"/>
    <w:rsid w:val="00477388"/>
    <w:rsid w:val="0048570C"/>
    <w:rsid w:val="00490BE7"/>
    <w:rsid w:val="00496B8F"/>
    <w:rsid w:val="004A7E7E"/>
    <w:rsid w:val="004B2891"/>
    <w:rsid w:val="00516583"/>
    <w:rsid w:val="00516D50"/>
    <w:rsid w:val="00547B9A"/>
    <w:rsid w:val="00550873"/>
    <w:rsid w:val="0059620C"/>
    <w:rsid w:val="00597780"/>
    <w:rsid w:val="005F58AB"/>
    <w:rsid w:val="00635BA6"/>
    <w:rsid w:val="00641968"/>
    <w:rsid w:val="00662228"/>
    <w:rsid w:val="0068533A"/>
    <w:rsid w:val="006B3335"/>
    <w:rsid w:val="006C5A3B"/>
    <w:rsid w:val="0070544C"/>
    <w:rsid w:val="00776310"/>
    <w:rsid w:val="007C2BE4"/>
    <w:rsid w:val="007C4160"/>
    <w:rsid w:val="007C5034"/>
    <w:rsid w:val="00814E85"/>
    <w:rsid w:val="008B0ADF"/>
    <w:rsid w:val="008C634F"/>
    <w:rsid w:val="008F279C"/>
    <w:rsid w:val="0096075D"/>
    <w:rsid w:val="009B305E"/>
    <w:rsid w:val="009B74F3"/>
    <w:rsid w:val="00A0250A"/>
    <w:rsid w:val="00A04C1A"/>
    <w:rsid w:val="00A810FC"/>
    <w:rsid w:val="00AA237B"/>
    <w:rsid w:val="00AE1F0D"/>
    <w:rsid w:val="00B052B2"/>
    <w:rsid w:val="00B6368C"/>
    <w:rsid w:val="00B67407"/>
    <w:rsid w:val="00B867DD"/>
    <w:rsid w:val="00B948FA"/>
    <w:rsid w:val="00BA4DAF"/>
    <w:rsid w:val="00BD4015"/>
    <w:rsid w:val="00C246CA"/>
    <w:rsid w:val="00C37A91"/>
    <w:rsid w:val="00C74B5E"/>
    <w:rsid w:val="00C93621"/>
    <w:rsid w:val="00C93B0A"/>
    <w:rsid w:val="00C94DAA"/>
    <w:rsid w:val="00C97BC3"/>
    <w:rsid w:val="00CA153A"/>
    <w:rsid w:val="00D03AC9"/>
    <w:rsid w:val="00D55454"/>
    <w:rsid w:val="00D60E28"/>
    <w:rsid w:val="00DA0104"/>
    <w:rsid w:val="00DA2BB2"/>
    <w:rsid w:val="00DB6364"/>
    <w:rsid w:val="00DC432A"/>
    <w:rsid w:val="00DC54B1"/>
    <w:rsid w:val="00DD7A20"/>
    <w:rsid w:val="00E0647C"/>
    <w:rsid w:val="00E166C8"/>
    <w:rsid w:val="00E327F4"/>
    <w:rsid w:val="00E63200"/>
    <w:rsid w:val="00E65000"/>
    <w:rsid w:val="00E86A88"/>
    <w:rsid w:val="00E96616"/>
    <w:rsid w:val="00EC4E23"/>
    <w:rsid w:val="00EC5F0E"/>
    <w:rsid w:val="00F158EC"/>
    <w:rsid w:val="00F5633E"/>
    <w:rsid w:val="00F6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BEF6F"/>
  <w15:docId w15:val="{B4CE78EE-8456-42A4-99F1-4CD4B846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5552"/>
    <w:pPr>
      <w:keepNext/>
      <w:keepLines/>
      <w:spacing w:before="240" w:after="0"/>
      <w:outlineLvl w:val="0"/>
    </w:pPr>
    <w:rPr>
      <w:rFonts w:eastAsiaTheme="majorEastAsia" w:cstheme="majorBidi"/>
      <w:b/>
      <w:sz w:val="28"/>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B26D1"/>
    <w:pPr>
      <w:tabs>
        <w:tab w:val="center" w:pos="4419"/>
        <w:tab w:val="right" w:pos="8838"/>
      </w:tabs>
      <w:spacing w:after="0" w:line="240" w:lineRule="auto"/>
    </w:pPr>
  </w:style>
  <w:style w:type="character" w:customStyle="1" w:styleId="HeaderChar">
    <w:name w:val="Header Char"/>
    <w:basedOn w:val="DefaultParagraphFont"/>
    <w:link w:val="Header"/>
    <w:uiPriority w:val="99"/>
    <w:rsid w:val="002B26D1"/>
  </w:style>
  <w:style w:type="paragraph" w:styleId="Footer">
    <w:name w:val="footer"/>
    <w:basedOn w:val="Normal"/>
    <w:link w:val="FooterChar"/>
    <w:uiPriority w:val="99"/>
    <w:unhideWhenUsed/>
    <w:rsid w:val="002B26D1"/>
    <w:pPr>
      <w:tabs>
        <w:tab w:val="center" w:pos="4419"/>
        <w:tab w:val="right" w:pos="8838"/>
      </w:tabs>
      <w:spacing w:after="0" w:line="240" w:lineRule="auto"/>
    </w:pPr>
  </w:style>
  <w:style w:type="character" w:customStyle="1" w:styleId="FooterChar">
    <w:name w:val="Footer Char"/>
    <w:basedOn w:val="DefaultParagraphFont"/>
    <w:link w:val="Footer"/>
    <w:uiPriority w:val="99"/>
    <w:rsid w:val="002B26D1"/>
  </w:style>
  <w:style w:type="paragraph" w:styleId="ListParagraph">
    <w:name w:val="List Paragraph"/>
    <w:basedOn w:val="Normal"/>
    <w:uiPriority w:val="34"/>
    <w:qFormat/>
    <w:rsid w:val="00561853"/>
    <w:pPr>
      <w:ind w:left="720"/>
      <w:contextualSpacing/>
    </w:pPr>
  </w:style>
  <w:style w:type="character" w:styleId="Hyperlink">
    <w:name w:val="Hyperlink"/>
    <w:basedOn w:val="DefaultParagraphFont"/>
    <w:uiPriority w:val="99"/>
    <w:unhideWhenUsed/>
    <w:rsid w:val="00637BDC"/>
    <w:rPr>
      <w:color w:val="0563C1" w:themeColor="hyperlink"/>
      <w:u w:val="single"/>
    </w:rPr>
  </w:style>
  <w:style w:type="paragraph" w:styleId="FootnoteText">
    <w:name w:val="footnote text"/>
    <w:basedOn w:val="Normal"/>
    <w:link w:val="FootnoteTextChar"/>
    <w:uiPriority w:val="99"/>
    <w:semiHidden/>
    <w:unhideWhenUsed/>
    <w:rsid w:val="000E58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5865"/>
    <w:rPr>
      <w:sz w:val="20"/>
      <w:szCs w:val="20"/>
    </w:rPr>
  </w:style>
  <w:style w:type="character" w:styleId="FootnoteReference">
    <w:name w:val="footnote reference"/>
    <w:basedOn w:val="DefaultParagraphFont"/>
    <w:uiPriority w:val="99"/>
    <w:semiHidden/>
    <w:unhideWhenUsed/>
    <w:rsid w:val="000E5865"/>
    <w:rPr>
      <w:vertAlign w:val="superscript"/>
    </w:rPr>
  </w:style>
  <w:style w:type="paragraph" w:customStyle="1" w:styleId="xmsonormal">
    <w:name w:val="x_msonormal"/>
    <w:basedOn w:val="Normal"/>
    <w:rsid w:val="00B275C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275C4"/>
    <w:rPr>
      <w:sz w:val="16"/>
      <w:szCs w:val="16"/>
    </w:rPr>
  </w:style>
  <w:style w:type="paragraph" w:styleId="CommentText">
    <w:name w:val="annotation text"/>
    <w:basedOn w:val="Normal"/>
    <w:link w:val="CommentTextChar"/>
    <w:uiPriority w:val="99"/>
    <w:semiHidden/>
    <w:unhideWhenUsed/>
    <w:rsid w:val="00B275C4"/>
    <w:pPr>
      <w:spacing w:line="240" w:lineRule="auto"/>
    </w:pPr>
    <w:rPr>
      <w:sz w:val="20"/>
      <w:szCs w:val="20"/>
    </w:rPr>
  </w:style>
  <w:style w:type="character" w:customStyle="1" w:styleId="CommentTextChar">
    <w:name w:val="Comment Text Char"/>
    <w:basedOn w:val="DefaultParagraphFont"/>
    <w:link w:val="CommentText"/>
    <w:uiPriority w:val="99"/>
    <w:semiHidden/>
    <w:rsid w:val="00B275C4"/>
    <w:rPr>
      <w:sz w:val="20"/>
      <w:szCs w:val="20"/>
    </w:rPr>
  </w:style>
  <w:style w:type="paragraph" w:styleId="Revision">
    <w:name w:val="Revision"/>
    <w:hidden/>
    <w:uiPriority w:val="99"/>
    <w:semiHidden/>
    <w:rsid w:val="00B275C4"/>
    <w:pPr>
      <w:spacing w:after="0" w:line="240" w:lineRule="auto"/>
    </w:pPr>
  </w:style>
  <w:style w:type="paragraph" w:styleId="BalloonText">
    <w:name w:val="Balloon Text"/>
    <w:basedOn w:val="Normal"/>
    <w:link w:val="BalloonTextChar"/>
    <w:uiPriority w:val="99"/>
    <w:semiHidden/>
    <w:unhideWhenUsed/>
    <w:rsid w:val="00B27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5C4"/>
    <w:rPr>
      <w:rFonts w:ascii="Segoe UI" w:hAnsi="Segoe UI" w:cs="Segoe UI"/>
      <w:sz w:val="18"/>
      <w:szCs w:val="18"/>
    </w:rPr>
  </w:style>
  <w:style w:type="paragraph" w:styleId="NoSpacing">
    <w:name w:val="No Spacing"/>
    <w:uiPriority w:val="1"/>
    <w:qFormat/>
    <w:rsid w:val="00804B70"/>
    <w:pPr>
      <w:spacing w:after="0" w:line="240" w:lineRule="auto"/>
    </w:pPr>
  </w:style>
  <w:style w:type="character" w:styleId="UnresolvedMention">
    <w:name w:val="Unresolved Mention"/>
    <w:basedOn w:val="DefaultParagraphFont"/>
    <w:uiPriority w:val="99"/>
    <w:semiHidden/>
    <w:unhideWhenUsed/>
    <w:rsid w:val="00B52AB9"/>
    <w:rPr>
      <w:color w:val="605E5C"/>
      <w:shd w:val="clear" w:color="auto" w:fill="E1DFDD"/>
    </w:rPr>
  </w:style>
  <w:style w:type="paragraph" w:styleId="NormalWeb">
    <w:name w:val="Normal (Web)"/>
    <w:basedOn w:val="Normal"/>
    <w:uiPriority w:val="99"/>
    <w:semiHidden/>
    <w:unhideWhenUsed/>
    <w:rsid w:val="00B237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372B"/>
    <w:rPr>
      <w:b/>
      <w:bCs/>
    </w:rPr>
  </w:style>
  <w:style w:type="table" w:customStyle="1" w:styleId="TableNormal1">
    <w:name w:val="Table Normal1"/>
    <w:uiPriority w:val="2"/>
    <w:semiHidden/>
    <w:unhideWhenUsed/>
    <w:qFormat/>
    <w:rsid w:val="00B47C6E"/>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47C6E"/>
    <w:pPr>
      <w:widowControl w:val="0"/>
      <w:spacing w:after="0" w:line="240" w:lineRule="auto"/>
    </w:pPr>
  </w:style>
  <w:style w:type="character" w:customStyle="1" w:styleId="Heading1Char">
    <w:name w:val="Heading 1 Char"/>
    <w:basedOn w:val="DefaultParagraphFont"/>
    <w:link w:val="Heading1"/>
    <w:uiPriority w:val="9"/>
    <w:rsid w:val="00375552"/>
    <w:rPr>
      <w:rFonts w:eastAsiaTheme="majorEastAsia" w:cstheme="majorBidi"/>
      <w:b/>
      <w:sz w:val="28"/>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line="240" w:lineRule="auto"/>
    </w:pPr>
    <w:tblPr>
      <w:tblStyleRowBandSize w:val="1"/>
      <w:tblStyleColBandSize w:val="1"/>
      <w:tblCellMar>
        <w:left w:w="0" w:type="dxa"/>
        <w:right w:w="0" w:type="dxa"/>
      </w:tblCellMar>
    </w:tblPr>
  </w:style>
  <w:style w:type="table" w:customStyle="1" w:styleId="a0">
    <w:basedOn w:val="TableNormal"/>
    <w:pPr>
      <w:widowControl w:val="0"/>
      <w:spacing w:after="0" w:line="240" w:lineRule="auto"/>
    </w:pPr>
    <w:tblPr>
      <w:tblStyleRowBandSize w:val="1"/>
      <w:tblStyleColBandSize w:val="1"/>
      <w:tblCellMar>
        <w:left w:w="0" w:type="dxa"/>
        <w:right w:w="0" w:type="dxa"/>
      </w:tblCellMar>
    </w:tblPr>
  </w:style>
  <w:style w:type="table" w:customStyle="1" w:styleId="a1">
    <w:basedOn w:val="TableNormal"/>
    <w:pPr>
      <w:widowControl w:val="0"/>
      <w:spacing w:after="0" w:line="240" w:lineRule="auto"/>
    </w:pPr>
    <w:tblPr>
      <w:tblStyleRowBandSize w:val="1"/>
      <w:tblStyleColBandSize w:val="1"/>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3E1F01"/>
    <w:rPr>
      <w:b/>
      <w:bCs/>
    </w:rPr>
  </w:style>
  <w:style w:type="character" w:customStyle="1" w:styleId="CommentSubjectChar">
    <w:name w:val="Comment Subject Char"/>
    <w:basedOn w:val="CommentTextChar"/>
    <w:link w:val="CommentSubject"/>
    <w:uiPriority w:val="99"/>
    <w:semiHidden/>
    <w:rsid w:val="003E1F01"/>
    <w:rPr>
      <w:b/>
      <w:bCs/>
      <w:sz w:val="20"/>
      <w:szCs w:val="20"/>
    </w:rPr>
  </w:style>
  <w:style w:type="paragraph" w:customStyle="1" w:styleId="m2764294286867817915wordsection1">
    <w:name w:val="m_2764294286867817915wordsection1"/>
    <w:basedOn w:val="Normal"/>
    <w:rsid w:val="0040159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y@borderpartnership.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orderpartnership.org/rfpcovid.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nts@borderpartnership.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9aU/cPqhAWL2wcgiB0jrUeEI8g==">AMUW2mWQLuP1VXqGP0nR3YMatLhEfQmNF3EFo0Z4amqi2duPN7IDsi7W1Jkz/Uxpe15GrZXDhFi4AMmghBQJ88zL7AGgP9KqPZDarLXmsw25DotUw/GMaTQ=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AB25F92-3FEB-434D-91CF-02CBF537F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Malaura</dc:creator>
  <cp:lastModifiedBy>Ma. Laura Munoz</cp:lastModifiedBy>
  <cp:revision>3</cp:revision>
  <cp:lastPrinted>2021-10-12T05:28:00Z</cp:lastPrinted>
  <dcterms:created xsi:type="dcterms:W3CDTF">2021-12-01T00:11:00Z</dcterms:created>
  <dcterms:modified xsi:type="dcterms:W3CDTF">2021-12-01T01:02:00Z</dcterms:modified>
</cp:coreProperties>
</file>